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6A" w:rsidRPr="002D496A" w:rsidRDefault="002D496A" w:rsidP="002D49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496A">
        <w:rPr>
          <w:rFonts w:ascii="Times New Roman" w:hAnsi="Times New Roman" w:cs="Times New Roman"/>
          <w:bCs/>
          <w:sz w:val="28"/>
          <w:szCs w:val="28"/>
        </w:rPr>
        <w:t>Филиал МАОУ «Нижнеаремзянская средняя общеобразовательная школа» -</w:t>
      </w:r>
    </w:p>
    <w:p w:rsidR="002D496A" w:rsidRPr="002D496A" w:rsidRDefault="002D496A" w:rsidP="002D49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496A">
        <w:rPr>
          <w:rFonts w:ascii="Times New Roman" w:hAnsi="Times New Roman" w:cs="Times New Roman"/>
          <w:bCs/>
          <w:sz w:val="28"/>
          <w:szCs w:val="28"/>
        </w:rPr>
        <w:t>«Надцынская средняя общеобразовательная школа»</w:t>
      </w:r>
    </w:p>
    <w:p w:rsidR="002511FD" w:rsidRDefault="002511FD" w:rsidP="00755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96A" w:rsidRDefault="002D496A" w:rsidP="00755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96A" w:rsidRDefault="002D496A" w:rsidP="00755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96A" w:rsidRDefault="002D496A" w:rsidP="00755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96A" w:rsidRDefault="002D496A" w:rsidP="00755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96A" w:rsidRDefault="002D496A" w:rsidP="00755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96A" w:rsidRDefault="002D496A" w:rsidP="00755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96A" w:rsidRDefault="002D496A" w:rsidP="00755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96A" w:rsidRPr="002D496A" w:rsidRDefault="002D496A" w:rsidP="00755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1FD" w:rsidRDefault="00A40D72" w:rsidP="002D496A">
      <w:pPr>
        <w:pStyle w:val="a7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2D496A">
        <w:rPr>
          <w:bCs/>
          <w:color w:val="000000"/>
          <w:sz w:val="28"/>
          <w:szCs w:val="28"/>
        </w:rPr>
        <w:t>И</w:t>
      </w:r>
      <w:r w:rsidR="002511FD" w:rsidRPr="002D496A">
        <w:rPr>
          <w:bCs/>
          <w:color w:val="000000"/>
          <w:sz w:val="28"/>
          <w:szCs w:val="28"/>
        </w:rPr>
        <w:t>спользование игровых технологий на уроках в начальной школе.</w:t>
      </w:r>
    </w:p>
    <w:p w:rsidR="002D496A" w:rsidRDefault="002D496A" w:rsidP="002D496A">
      <w:pPr>
        <w:pStyle w:val="a7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2D496A" w:rsidRDefault="002D496A" w:rsidP="002D496A">
      <w:pPr>
        <w:pStyle w:val="a7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2D496A" w:rsidRDefault="002D496A" w:rsidP="002D496A">
      <w:pPr>
        <w:pStyle w:val="a7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2D496A" w:rsidRDefault="002D496A" w:rsidP="002D496A">
      <w:pPr>
        <w:pStyle w:val="a7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2D496A" w:rsidRDefault="002D496A" w:rsidP="002D496A">
      <w:pPr>
        <w:pStyle w:val="a7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2D496A" w:rsidRDefault="002D496A" w:rsidP="002D496A">
      <w:pPr>
        <w:pStyle w:val="a7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2D496A" w:rsidRDefault="002D496A" w:rsidP="002D496A">
      <w:pPr>
        <w:pStyle w:val="a7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2D496A" w:rsidRDefault="002D496A" w:rsidP="002D496A">
      <w:pPr>
        <w:pStyle w:val="a7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2D496A" w:rsidRDefault="002D496A" w:rsidP="002D496A">
      <w:pPr>
        <w:pStyle w:val="a7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2D496A" w:rsidRDefault="002D496A" w:rsidP="002D496A">
      <w:pPr>
        <w:pStyle w:val="a7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2D496A" w:rsidRDefault="002D496A" w:rsidP="002D496A">
      <w:pPr>
        <w:pStyle w:val="a7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2D496A" w:rsidRDefault="002D496A" w:rsidP="002D496A">
      <w:pPr>
        <w:pStyle w:val="a7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Ганиева Райхана Славьевна, </w:t>
      </w:r>
    </w:p>
    <w:p w:rsidR="002D496A" w:rsidRDefault="002D496A" w:rsidP="002D496A">
      <w:pPr>
        <w:pStyle w:val="a7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учитель начальных классов</w:t>
      </w:r>
    </w:p>
    <w:p w:rsidR="002D496A" w:rsidRDefault="002D496A" w:rsidP="002D496A">
      <w:pPr>
        <w:pStyle w:val="a7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2D496A" w:rsidRDefault="002D496A" w:rsidP="002D496A">
      <w:pPr>
        <w:pStyle w:val="a7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2D496A" w:rsidRDefault="002D496A" w:rsidP="002D496A">
      <w:pPr>
        <w:pStyle w:val="a7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2D496A" w:rsidRDefault="002D496A" w:rsidP="002D496A">
      <w:pPr>
        <w:pStyle w:val="a7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2D496A" w:rsidRPr="002D496A" w:rsidRDefault="002D496A" w:rsidP="002D496A">
      <w:pPr>
        <w:pStyle w:val="a7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8F5F24" w:rsidRPr="002D496A" w:rsidRDefault="008F5F24" w:rsidP="00B25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rStyle w:val="a8"/>
          <w:color w:val="000000"/>
          <w:sz w:val="28"/>
          <w:szCs w:val="28"/>
        </w:rPr>
        <w:lastRenderedPageBreak/>
        <w:t xml:space="preserve">    </w:t>
      </w:r>
      <w:r w:rsidR="002511FD" w:rsidRPr="002D496A">
        <w:rPr>
          <w:color w:val="000000"/>
          <w:sz w:val="28"/>
          <w:szCs w:val="28"/>
        </w:rPr>
        <w:t xml:space="preserve">С появлением в современном </w:t>
      </w:r>
      <w:r w:rsidR="00D56E34" w:rsidRPr="002D496A">
        <w:rPr>
          <w:color w:val="000000"/>
          <w:sz w:val="28"/>
          <w:szCs w:val="28"/>
        </w:rPr>
        <w:t>мире новых технологий</w:t>
      </w:r>
      <w:r w:rsidR="002511FD" w:rsidRPr="002D496A">
        <w:rPr>
          <w:color w:val="000000"/>
          <w:sz w:val="28"/>
          <w:szCs w:val="28"/>
        </w:rPr>
        <w:t xml:space="preserve">, </w:t>
      </w:r>
      <w:r w:rsidR="00D56E34" w:rsidRPr="002D496A">
        <w:rPr>
          <w:color w:val="000000"/>
          <w:sz w:val="28"/>
          <w:szCs w:val="28"/>
        </w:rPr>
        <w:t xml:space="preserve">инновация, </w:t>
      </w:r>
      <w:r w:rsidR="002511FD" w:rsidRPr="002D496A">
        <w:rPr>
          <w:color w:val="000000"/>
          <w:sz w:val="28"/>
          <w:szCs w:val="28"/>
        </w:rPr>
        <w:t xml:space="preserve">традиционная школа, которая реализовывала традиционную модель образования, стала непродуктивной. На смену ей пришла новая модель </w:t>
      </w:r>
      <w:r w:rsidR="00D56E34" w:rsidRPr="002D496A">
        <w:rPr>
          <w:color w:val="000000"/>
          <w:sz w:val="28"/>
          <w:szCs w:val="28"/>
        </w:rPr>
        <w:t>о</w:t>
      </w:r>
      <w:r w:rsidR="002511FD" w:rsidRPr="002D496A">
        <w:rPr>
          <w:color w:val="000000"/>
          <w:sz w:val="28"/>
          <w:szCs w:val="28"/>
        </w:rPr>
        <w:t>бразования приоритетом, которой становится обучение, ориентированное на самосовершенствование и самореализацию личности. Достичь этих целей мы можем применяя различные педагогические технолог</w:t>
      </w:r>
      <w:r w:rsidR="00D56E34" w:rsidRPr="002D496A">
        <w:rPr>
          <w:color w:val="000000"/>
          <w:sz w:val="28"/>
          <w:szCs w:val="28"/>
        </w:rPr>
        <w:t>ии</w:t>
      </w:r>
      <w:r w:rsidR="002511FD" w:rsidRPr="002D496A">
        <w:rPr>
          <w:color w:val="000000"/>
          <w:sz w:val="28"/>
          <w:szCs w:val="28"/>
        </w:rPr>
        <w:t xml:space="preserve"> в образовательно</w:t>
      </w:r>
      <w:r w:rsidRPr="002D496A">
        <w:rPr>
          <w:color w:val="000000"/>
          <w:sz w:val="28"/>
          <w:szCs w:val="28"/>
        </w:rPr>
        <w:t>м процессе. Учитывая особенности младших школьников, наряду с различными технологиями, именно в этом возрасте, очень эффективны игровые технологии.</w:t>
      </w:r>
    </w:p>
    <w:p w:rsidR="002511FD" w:rsidRPr="002D496A" w:rsidRDefault="008F5F24" w:rsidP="00B25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 xml:space="preserve">  </w:t>
      </w:r>
      <w:r w:rsidR="002511FD" w:rsidRPr="002D496A">
        <w:rPr>
          <w:color w:val="000000"/>
          <w:sz w:val="28"/>
          <w:szCs w:val="28"/>
        </w:rPr>
        <w:t xml:space="preserve">Актуальность игры в настоящее время повышается и из-за перенасыщенности современного школьника информацией. Во всем мире, и в России в частности, неизмеримо расширяется предметно-информационная </w:t>
      </w:r>
      <w:r w:rsidR="00A40D72" w:rsidRPr="002D496A">
        <w:rPr>
          <w:color w:val="000000"/>
          <w:sz w:val="28"/>
          <w:szCs w:val="28"/>
        </w:rPr>
        <w:t>среда. Телевидение, видео</w:t>
      </w:r>
      <w:r w:rsidR="002511FD" w:rsidRPr="002D496A">
        <w:rPr>
          <w:color w:val="000000"/>
          <w:sz w:val="28"/>
          <w:szCs w:val="28"/>
        </w:rPr>
        <w:t>, компьютерные сети в последнее время обрушивают на учащихся огромный объе</w:t>
      </w:r>
      <w:r w:rsidR="00A40D72" w:rsidRPr="002D496A">
        <w:rPr>
          <w:color w:val="000000"/>
          <w:sz w:val="28"/>
          <w:szCs w:val="28"/>
        </w:rPr>
        <w:t xml:space="preserve">м информации.  </w:t>
      </w:r>
      <w:r w:rsidRPr="002D496A">
        <w:rPr>
          <w:color w:val="000000"/>
          <w:sz w:val="28"/>
          <w:szCs w:val="28"/>
        </w:rPr>
        <w:t xml:space="preserve"> </w:t>
      </w:r>
      <w:r w:rsidR="002511FD" w:rsidRPr="002D496A">
        <w:rPr>
          <w:color w:val="000000"/>
          <w:sz w:val="28"/>
          <w:szCs w:val="28"/>
        </w:rPr>
        <w:t xml:space="preserve">Актуальной задачей школы становится </w:t>
      </w:r>
      <w:r w:rsidR="00A40D72" w:rsidRPr="002D496A">
        <w:rPr>
          <w:color w:val="000000"/>
          <w:sz w:val="28"/>
          <w:szCs w:val="28"/>
        </w:rPr>
        <w:t>развитие т</w:t>
      </w:r>
      <w:r w:rsidR="002511FD" w:rsidRPr="002D496A">
        <w:rPr>
          <w:color w:val="000000"/>
          <w:sz w:val="28"/>
          <w:szCs w:val="28"/>
        </w:rPr>
        <w:t xml:space="preserve">ворческого потенциала обучающегося. Его познавательного интереса и </w:t>
      </w:r>
      <w:r w:rsidR="00A40D72" w:rsidRPr="002D496A">
        <w:rPr>
          <w:color w:val="000000"/>
          <w:sz w:val="28"/>
          <w:szCs w:val="28"/>
        </w:rPr>
        <w:t>самостоятельности.</w:t>
      </w:r>
    </w:p>
    <w:p w:rsidR="002511FD" w:rsidRDefault="00A40D72" w:rsidP="00B25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 xml:space="preserve"> </w:t>
      </w:r>
      <w:r w:rsidR="002511FD" w:rsidRPr="002D496A">
        <w:rPr>
          <w:color w:val="000000"/>
          <w:sz w:val="28"/>
          <w:szCs w:val="28"/>
        </w:rPr>
        <w:t>В начальной школе происходит смена ведущей деятельности ребёнка от игровой к учебной. Но игра - это естественная форма обучения для ребёнка. Она часть его ж</w:t>
      </w:r>
      <w:r w:rsidR="00D56E34" w:rsidRPr="002D496A">
        <w:rPr>
          <w:color w:val="000000"/>
          <w:sz w:val="28"/>
          <w:szCs w:val="28"/>
        </w:rPr>
        <w:t>изненного опыта.</w:t>
      </w:r>
      <w:r w:rsidR="0003485D" w:rsidRPr="002D496A">
        <w:rPr>
          <w:color w:val="000000"/>
          <w:sz w:val="28"/>
          <w:szCs w:val="28"/>
        </w:rPr>
        <w:t xml:space="preserve"> </w:t>
      </w:r>
      <w:r w:rsidR="00D56E34" w:rsidRPr="002D496A">
        <w:rPr>
          <w:color w:val="000000"/>
          <w:sz w:val="28"/>
          <w:szCs w:val="28"/>
        </w:rPr>
        <w:t>П</w:t>
      </w:r>
      <w:r w:rsidR="002511FD" w:rsidRPr="002D496A">
        <w:rPr>
          <w:color w:val="000000"/>
          <w:sz w:val="28"/>
          <w:szCs w:val="28"/>
        </w:rPr>
        <w:t>ередавая знания посредством игры, учитель не только удовлетворяет сегодняшние, но и учитывает будущие интересы школьника. Если учитель использует на своих уроках игру, то он организует учебную деятельность исходя из естественных потребностей ребёнка.</w:t>
      </w:r>
      <w:r w:rsidR="00B258A4">
        <w:rPr>
          <w:color w:val="000000"/>
          <w:sz w:val="28"/>
          <w:szCs w:val="28"/>
        </w:rPr>
        <w:t xml:space="preserve"> </w:t>
      </w:r>
    </w:p>
    <w:p w:rsidR="00B258A4" w:rsidRPr="00B258A4" w:rsidRDefault="00B258A4" w:rsidP="00B258A4">
      <w:pPr>
        <w:pStyle w:val="a7"/>
        <w:spacing w:after="0" w:afterAutospacing="0"/>
        <w:rPr>
          <w:color w:val="000000"/>
          <w:sz w:val="28"/>
          <w:szCs w:val="28"/>
        </w:rPr>
      </w:pPr>
      <w:r w:rsidRPr="00B258A4">
        <w:rPr>
          <w:b/>
          <w:bCs/>
          <w:color w:val="000000"/>
          <w:sz w:val="28"/>
          <w:szCs w:val="28"/>
        </w:rPr>
        <w:t>Целью</w:t>
      </w:r>
      <w:r w:rsidRPr="00B258A4">
        <w:rPr>
          <w:color w:val="000000"/>
          <w:sz w:val="28"/>
          <w:szCs w:val="28"/>
        </w:rPr>
        <w:t> моей работы является изучение дидактических возможностей использования игровых технологий в 1-4-х классах.</w:t>
      </w:r>
    </w:p>
    <w:p w:rsidR="00B258A4" w:rsidRPr="00B258A4" w:rsidRDefault="00B258A4" w:rsidP="00B258A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B258A4">
        <w:rPr>
          <w:b/>
          <w:bCs/>
          <w:color w:val="000000"/>
          <w:sz w:val="28"/>
          <w:szCs w:val="28"/>
        </w:rPr>
        <w:t>Задачи:</w:t>
      </w:r>
    </w:p>
    <w:p w:rsidR="00B258A4" w:rsidRPr="00B258A4" w:rsidRDefault="00B258A4" w:rsidP="00B258A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B258A4">
        <w:rPr>
          <w:color w:val="000000"/>
          <w:sz w:val="28"/>
          <w:szCs w:val="28"/>
        </w:rPr>
        <w:t>- Проанализировать игровые технологии.</w:t>
      </w:r>
    </w:p>
    <w:p w:rsidR="00B258A4" w:rsidRPr="00B258A4" w:rsidRDefault="00B258A4" w:rsidP="00B258A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B258A4">
        <w:rPr>
          <w:color w:val="000000"/>
          <w:sz w:val="28"/>
          <w:szCs w:val="28"/>
        </w:rPr>
        <w:t>- Изучить практику использования игровых технологий на современном этапе.</w:t>
      </w:r>
    </w:p>
    <w:p w:rsidR="00B258A4" w:rsidRPr="00B258A4" w:rsidRDefault="00B258A4" w:rsidP="00B258A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B258A4">
        <w:rPr>
          <w:color w:val="000000"/>
          <w:sz w:val="28"/>
          <w:szCs w:val="28"/>
        </w:rPr>
        <w:t>- Обобщить опыт использования игровых технологий.</w:t>
      </w:r>
    </w:p>
    <w:p w:rsidR="002511FD" w:rsidRPr="002D496A" w:rsidRDefault="00A40D72" w:rsidP="00B25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 xml:space="preserve">   </w:t>
      </w:r>
      <w:proofErr w:type="spellStart"/>
      <w:r w:rsidR="002511FD" w:rsidRPr="002D496A">
        <w:rPr>
          <w:color w:val="000000"/>
          <w:sz w:val="28"/>
          <w:szCs w:val="28"/>
        </w:rPr>
        <w:t>А.С.Макаренко</w:t>
      </w:r>
      <w:proofErr w:type="spellEnd"/>
      <w:r w:rsidR="002511FD" w:rsidRPr="002D496A">
        <w:rPr>
          <w:color w:val="000000"/>
          <w:sz w:val="28"/>
          <w:szCs w:val="28"/>
        </w:rPr>
        <w:t xml:space="preserve"> считал, что «… ребенок должен играть, даже когда делает серьезное дело. Вся его жизнь – это игра». Цель игры - побудить интерес к познанию, науке, книге, учению.</w:t>
      </w:r>
    </w:p>
    <w:p w:rsidR="002511FD" w:rsidRPr="002D496A" w:rsidRDefault="002511FD" w:rsidP="00B25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>«Учиться надо весело, учиться надо весело, учиться надо весело, чтоб хорошо учиться…» это строчки из известной детской пе</w:t>
      </w:r>
      <w:r w:rsidR="0003485D" w:rsidRPr="002D496A">
        <w:rPr>
          <w:color w:val="000000"/>
          <w:sz w:val="28"/>
          <w:szCs w:val="28"/>
        </w:rPr>
        <w:t>с</w:t>
      </w:r>
      <w:r w:rsidRPr="002D496A">
        <w:rPr>
          <w:color w:val="000000"/>
          <w:sz w:val="28"/>
          <w:szCs w:val="28"/>
        </w:rPr>
        <w:t>ни очень часто мы повторяем на уроках. Ведь что может быть интересней д</w:t>
      </w:r>
      <w:r w:rsidR="00A40D72" w:rsidRPr="002D496A">
        <w:rPr>
          <w:color w:val="000000"/>
          <w:sz w:val="28"/>
          <w:szCs w:val="28"/>
        </w:rPr>
        <w:t xml:space="preserve">ля ребёнка, чем игра?! </w:t>
      </w:r>
      <w:r w:rsidR="00332DE0" w:rsidRPr="002D496A">
        <w:rPr>
          <w:color w:val="000000"/>
          <w:sz w:val="28"/>
          <w:szCs w:val="28"/>
        </w:rPr>
        <w:t xml:space="preserve"> Р</w:t>
      </w:r>
      <w:r w:rsidRPr="002D496A">
        <w:rPr>
          <w:color w:val="000000"/>
          <w:sz w:val="28"/>
          <w:szCs w:val="28"/>
        </w:rPr>
        <w:t>азли</w:t>
      </w:r>
      <w:r w:rsidR="00332DE0" w:rsidRPr="002D496A">
        <w:rPr>
          <w:color w:val="000000"/>
          <w:sz w:val="28"/>
          <w:szCs w:val="28"/>
        </w:rPr>
        <w:t xml:space="preserve">чные игровые технологии, превращают </w:t>
      </w:r>
      <w:r w:rsidRPr="002D496A">
        <w:rPr>
          <w:color w:val="000000"/>
          <w:sz w:val="28"/>
          <w:szCs w:val="28"/>
        </w:rPr>
        <w:t>уроки в незабываемое действие, сказку. Конечно, при использова</w:t>
      </w:r>
      <w:r w:rsidR="00332DE0" w:rsidRPr="002D496A">
        <w:rPr>
          <w:color w:val="000000"/>
          <w:sz w:val="28"/>
          <w:szCs w:val="28"/>
        </w:rPr>
        <w:t xml:space="preserve">нии игровых технологий на уроках надо соблюдать </w:t>
      </w:r>
      <w:r w:rsidRPr="002D496A">
        <w:rPr>
          <w:color w:val="000000"/>
          <w:sz w:val="28"/>
          <w:szCs w:val="28"/>
        </w:rPr>
        <w:t>правила</w:t>
      </w:r>
      <w:r w:rsidR="007E604E" w:rsidRPr="002D496A">
        <w:rPr>
          <w:color w:val="000000"/>
          <w:sz w:val="28"/>
          <w:szCs w:val="28"/>
        </w:rPr>
        <w:t>,</w:t>
      </w:r>
      <w:r w:rsidRPr="002D496A">
        <w:rPr>
          <w:i/>
          <w:iCs/>
          <w:color w:val="000000"/>
          <w:sz w:val="28"/>
          <w:szCs w:val="28"/>
        </w:rPr>
        <w:t> </w:t>
      </w:r>
      <w:r w:rsidRPr="002D496A">
        <w:rPr>
          <w:color w:val="000000"/>
          <w:sz w:val="28"/>
          <w:szCs w:val="28"/>
        </w:rPr>
        <w:t>обеспечивающие привлекательность игр:</w:t>
      </w:r>
    </w:p>
    <w:p w:rsidR="002511FD" w:rsidRPr="002D496A" w:rsidRDefault="002511FD" w:rsidP="00B258A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>Игровая оболочка: должен быть задан игровой сюжет, мотивирующий всех учеников на достижение игровых целей.</w:t>
      </w:r>
    </w:p>
    <w:p w:rsidR="002511FD" w:rsidRPr="002D496A" w:rsidRDefault="002511FD" w:rsidP="00B258A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>Вк</w:t>
      </w:r>
      <w:r w:rsidR="00332DE0" w:rsidRPr="002D496A">
        <w:rPr>
          <w:color w:val="000000"/>
          <w:sz w:val="28"/>
          <w:szCs w:val="28"/>
        </w:rPr>
        <w:t>люченность каждого: команды в це</w:t>
      </w:r>
      <w:r w:rsidRPr="002D496A">
        <w:rPr>
          <w:color w:val="000000"/>
          <w:sz w:val="28"/>
          <w:szCs w:val="28"/>
        </w:rPr>
        <w:t>лом и каждого игрока лично.</w:t>
      </w:r>
    </w:p>
    <w:p w:rsidR="002511FD" w:rsidRPr="002D496A" w:rsidRDefault="002511FD" w:rsidP="00B258A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>Возможность действия для каждого ученика.</w:t>
      </w:r>
    </w:p>
    <w:p w:rsidR="002511FD" w:rsidRPr="002D496A" w:rsidRDefault="002511FD" w:rsidP="00B258A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>Результат игры должен</w:t>
      </w:r>
      <w:r w:rsidR="007E604E" w:rsidRPr="002D496A">
        <w:rPr>
          <w:color w:val="000000"/>
          <w:sz w:val="28"/>
          <w:szCs w:val="28"/>
        </w:rPr>
        <w:t xml:space="preserve"> быть различен в зависимости </w:t>
      </w:r>
      <w:proofErr w:type="gramStart"/>
      <w:r w:rsidR="007E604E" w:rsidRPr="002D496A">
        <w:rPr>
          <w:color w:val="000000"/>
          <w:sz w:val="28"/>
          <w:szCs w:val="28"/>
        </w:rPr>
        <w:t xml:space="preserve">от </w:t>
      </w:r>
      <w:r w:rsidRPr="002D496A">
        <w:rPr>
          <w:color w:val="000000"/>
          <w:sz w:val="28"/>
          <w:szCs w:val="28"/>
        </w:rPr>
        <w:t>усилий</w:t>
      </w:r>
      <w:proofErr w:type="gramEnd"/>
      <w:r w:rsidRPr="002D496A">
        <w:rPr>
          <w:color w:val="000000"/>
          <w:sz w:val="28"/>
          <w:szCs w:val="28"/>
        </w:rPr>
        <w:t xml:space="preserve"> играющих; должен быть риск неудачи.</w:t>
      </w:r>
    </w:p>
    <w:p w:rsidR="002511FD" w:rsidRPr="002D496A" w:rsidRDefault="002511FD" w:rsidP="00B258A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>Игровые задания должны быть подобраны так, чтобы их выполнение было связано с определенными сложностями. С другой стороны, задания должны быть доступны каждому, поэтому необходимо уч</w:t>
      </w:r>
      <w:r w:rsidR="007E604E" w:rsidRPr="002D496A">
        <w:rPr>
          <w:color w:val="000000"/>
          <w:sz w:val="28"/>
          <w:szCs w:val="28"/>
        </w:rPr>
        <w:t xml:space="preserve">итывать уровень участников игры, </w:t>
      </w:r>
      <w:r w:rsidRPr="002D496A">
        <w:rPr>
          <w:color w:val="000000"/>
          <w:sz w:val="28"/>
          <w:szCs w:val="28"/>
        </w:rPr>
        <w:t xml:space="preserve">и задания подбирать от легких (для отработки учебного навыка) до тех, </w:t>
      </w:r>
      <w:r w:rsidRPr="002D496A">
        <w:rPr>
          <w:color w:val="000000"/>
          <w:sz w:val="28"/>
          <w:szCs w:val="28"/>
        </w:rPr>
        <w:lastRenderedPageBreak/>
        <w:t>выполнение которых требует значительных усилий (формирование новых знаний и умений).</w:t>
      </w:r>
    </w:p>
    <w:p w:rsidR="002511FD" w:rsidRPr="002D496A" w:rsidRDefault="002511FD" w:rsidP="00B258A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>Вариативность – в игре не должно быть единственно возможного пути достижения цели</w:t>
      </w:r>
      <w:r w:rsidR="007E604E" w:rsidRPr="002D496A">
        <w:rPr>
          <w:color w:val="000000"/>
          <w:sz w:val="28"/>
          <w:szCs w:val="28"/>
        </w:rPr>
        <w:t>.</w:t>
      </w:r>
    </w:p>
    <w:p w:rsidR="002511FD" w:rsidRPr="002D496A" w:rsidRDefault="007E604E" w:rsidP="00B258A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 xml:space="preserve">Соответствие </w:t>
      </w:r>
      <w:r w:rsidR="002511FD" w:rsidRPr="002D496A">
        <w:rPr>
          <w:color w:val="000000"/>
          <w:sz w:val="28"/>
          <w:szCs w:val="28"/>
        </w:rPr>
        <w:t>возрастным особенностям ребенка.</w:t>
      </w:r>
    </w:p>
    <w:p w:rsidR="002511FD" w:rsidRPr="002D496A" w:rsidRDefault="00A40D72" w:rsidP="00B25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 xml:space="preserve">     </w:t>
      </w:r>
      <w:r w:rsidR="002511FD" w:rsidRPr="002D496A">
        <w:rPr>
          <w:color w:val="000000"/>
          <w:sz w:val="28"/>
          <w:szCs w:val="28"/>
        </w:rPr>
        <w:t>Результатами п</w:t>
      </w:r>
      <w:r w:rsidR="00332DE0" w:rsidRPr="002D496A">
        <w:rPr>
          <w:color w:val="000000"/>
          <w:sz w:val="28"/>
          <w:szCs w:val="28"/>
        </w:rPr>
        <w:t xml:space="preserve">рименения игр на </w:t>
      </w:r>
      <w:r w:rsidRPr="002D496A">
        <w:rPr>
          <w:color w:val="000000"/>
          <w:sz w:val="28"/>
          <w:szCs w:val="28"/>
        </w:rPr>
        <w:t xml:space="preserve">уроках </w:t>
      </w:r>
      <w:r w:rsidR="00332DE0" w:rsidRPr="002D496A">
        <w:rPr>
          <w:color w:val="000000"/>
          <w:sz w:val="28"/>
          <w:szCs w:val="28"/>
        </w:rPr>
        <w:t>являются</w:t>
      </w:r>
      <w:r w:rsidR="002511FD" w:rsidRPr="002D496A">
        <w:rPr>
          <w:color w:val="000000"/>
          <w:sz w:val="28"/>
          <w:szCs w:val="28"/>
        </w:rPr>
        <w:t xml:space="preserve"> следующее:</w:t>
      </w:r>
    </w:p>
    <w:p w:rsidR="002511FD" w:rsidRPr="002D496A" w:rsidRDefault="002511FD" w:rsidP="00B25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>- активизация познавательной деятельности обучающихся;</w:t>
      </w:r>
    </w:p>
    <w:p w:rsidR="002511FD" w:rsidRPr="002D496A" w:rsidRDefault="002511FD" w:rsidP="00B25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>- тренировка памяти, помогающая выработать речевые умения и навыки;</w:t>
      </w:r>
    </w:p>
    <w:p w:rsidR="002511FD" w:rsidRPr="002D496A" w:rsidRDefault="002511FD" w:rsidP="00B25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>- стимулирует умственную деятельность учащихся, развивает внимание и познавательный интерес к предмету;</w:t>
      </w:r>
    </w:p>
    <w:p w:rsidR="002511FD" w:rsidRPr="002D496A" w:rsidRDefault="002511FD" w:rsidP="00B25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>- способствует преодолению пассивности учеников;</w:t>
      </w:r>
    </w:p>
    <w:p w:rsidR="002511FD" w:rsidRPr="002D496A" w:rsidRDefault="002511FD" w:rsidP="00B25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>- способствует усилению работоспособности учащихся.</w:t>
      </w:r>
    </w:p>
    <w:p w:rsidR="002511FD" w:rsidRPr="002D496A" w:rsidRDefault="00A40D72" w:rsidP="00B25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 xml:space="preserve">   </w:t>
      </w:r>
      <w:r w:rsidR="002511FD" w:rsidRPr="002D496A">
        <w:rPr>
          <w:color w:val="000000"/>
          <w:sz w:val="28"/>
          <w:szCs w:val="28"/>
        </w:rPr>
        <w:t xml:space="preserve"> По мнению психологов, в детстве должно быть много - много хорошего, увлекательного и доброго, даже если ребенок понимает, что реальность не такая замечательная, тогда во взрослой жизни так или иначе все это хорошее обязательно найдет "выход", чтобы человек был более счастливым, способным к созиданию, состраданию, жил полноценной жизнью, и нам учителям важно об этом помнить, мы ведь" наполняя голову ребенка знаниями", воспитываем, развиваем Человека, Личность.</w:t>
      </w:r>
    </w:p>
    <w:p w:rsidR="002511FD" w:rsidRPr="002D496A" w:rsidRDefault="00A40D72" w:rsidP="00B25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 xml:space="preserve">  </w:t>
      </w:r>
      <w:r w:rsidR="002511FD" w:rsidRPr="002D496A">
        <w:rPr>
          <w:color w:val="000000"/>
          <w:sz w:val="28"/>
          <w:szCs w:val="28"/>
        </w:rPr>
        <w:t>Игру и игровой момент можно использовать на различных уроках. Это может быть урок объяснения нового, урок закрепления пройденного, комбинированный урок, интегрированный урок и т.д.</w:t>
      </w:r>
    </w:p>
    <w:p w:rsidR="00332DE0" w:rsidRPr="002D496A" w:rsidRDefault="00332DE0" w:rsidP="00B25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>Вмест</w:t>
      </w:r>
      <w:r w:rsidR="007E604E" w:rsidRPr="002D496A">
        <w:rPr>
          <w:color w:val="000000"/>
          <w:sz w:val="28"/>
          <w:szCs w:val="28"/>
        </w:rPr>
        <w:t>о обычного вступления можно пре</w:t>
      </w:r>
      <w:r w:rsidRPr="002D496A">
        <w:rPr>
          <w:color w:val="000000"/>
          <w:sz w:val="28"/>
          <w:szCs w:val="28"/>
        </w:rPr>
        <w:t>дложить</w:t>
      </w:r>
      <w:r w:rsidR="002511FD" w:rsidRPr="002D496A">
        <w:rPr>
          <w:color w:val="000000"/>
          <w:sz w:val="28"/>
          <w:szCs w:val="28"/>
        </w:rPr>
        <w:t xml:space="preserve">, иное начало урока – например: определить тему урока, посредством </w:t>
      </w:r>
      <w:r w:rsidR="007E604E" w:rsidRPr="002D496A">
        <w:rPr>
          <w:color w:val="000000"/>
          <w:sz w:val="28"/>
          <w:szCs w:val="28"/>
        </w:rPr>
        <w:t>решения загадки, ребуса, рисунка</w:t>
      </w:r>
      <w:r w:rsidR="00A40D72" w:rsidRPr="002D496A">
        <w:rPr>
          <w:color w:val="000000"/>
          <w:sz w:val="28"/>
          <w:szCs w:val="28"/>
        </w:rPr>
        <w:t xml:space="preserve">, карточки с заданием. </w:t>
      </w:r>
    </w:p>
    <w:p w:rsidR="002511FD" w:rsidRPr="002D496A" w:rsidRDefault="00332DE0" w:rsidP="00B25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 xml:space="preserve">  </w:t>
      </w:r>
      <w:r w:rsidR="002511FD" w:rsidRPr="002D496A">
        <w:rPr>
          <w:b/>
          <w:bCs/>
          <w:color w:val="000000"/>
          <w:sz w:val="28"/>
          <w:szCs w:val="28"/>
        </w:rPr>
        <w:t>На уроках русского языка.</w:t>
      </w:r>
      <w:r w:rsidRPr="002D496A">
        <w:rPr>
          <w:color w:val="000000"/>
          <w:sz w:val="28"/>
          <w:szCs w:val="28"/>
        </w:rPr>
        <w:t> </w:t>
      </w:r>
      <w:r w:rsidR="002511FD" w:rsidRPr="002D496A">
        <w:rPr>
          <w:color w:val="000000"/>
          <w:sz w:val="28"/>
          <w:szCs w:val="28"/>
        </w:rPr>
        <w:t xml:space="preserve"> При изучении темы </w:t>
      </w:r>
      <w:r w:rsidR="00F4191E" w:rsidRPr="002D496A">
        <w:rPr>
          <w:color w:val="000000"/>
          <w:sz w:val="28"/>
          <w:szCs w:val="28"/>
        </w:rPr>
        <w:t>«</w:t>
      </w:r>
      <w:r w:rsidR="002511FD" w:rsidRPr="002D496A">
        <w:rPr>
          <w:color w:val="000000"/>
          <w:sz w:val="28"/>
          <w:szCs w:val="28"/>
        </w:rPr>
        <w:t>Правописание безударных гласных в корне слова</w:t>
      </w:r>
      <w:r w:rsidR="00F4191E" w:rsidRPr="002D496A">
        <w:rPr>
          <w:color w:val="000000"/>
          <w:sz w:val="28"/>
          <w:szCs w:val="28"/>
        </w:rPr>
        <w:t>»</w:t>
      </w:r>
      <w:r w:rsidR="002511FD" w:rsidRPr="002D496A">
        <w:rPr>
          <w:color w:val="000000"/>
          <w:sz w:val="28"/>
          <w:szCs w:val="28"/>
        </w:rPr>
        <w:t xml:space="preserve"> я использовала такие игры как «Вставьте пропущенные буквы», «Самый внимательны</w:t>
      </w:r>
      <w:r w:rsidRPr="002D496A">
        <w:rPr>
          <w:color w:val="000000"/>
          <w:sz w:val="28"/>
          <w:szCs w:val="28"/>
        </w:rPr>
        <w:t>й</w:t>
      </w:r>
      <w:r w:rsidR="002511FD" w:rsidRPr="002D496A">
        <w:rPr>
          <w:color w:val="000000"/>
          <w:sz w:val="28"/>
          <w:szCs w:val="28"/>
        </w:rPr>
        <w:t>»</w:t>
      </w:r>
      <w:r w:rsidRPr="002D496A">
        <w:rPr>
          <w:color w:val="000000"/>
          <w:sz w:val="28"/>
          <w:szCs w:val="28"/>
        </w:rPr>
        <w:t>, «Н</w:t>
      </w:r>
      <w:r w:rsidR="002511FD" w:rsidRPr="002D496A">
        <w:rPr>
          <w:color w:val="000000"/>
          <w:sz w:val="28"/>
          <w:szCs w:val="28"/>
        </w:rPr>
        <w:t xml:space="preserve">айди и </w:t>
      </w:r>
      <w:r w:rsidR="00F4191E" w:rsidRPr="002D496A">
        <w:rPr>
          <w:color w:val="000000"/>
          <w:sz w:val="28"/>
          <w:szCs w:val="28"/>
        </w:rPr>
        <w:t>и</w:t>
      </w:r>
      <w:r w:rsidRPr="002D496A">
        <w:rPr>
          <w:color w:val="000000"/>
          <w:sz w:val="28"/>
          <w:szCs w:val="28"/>
        </w:rPr>
        <w:t>справь ошибку»</w:t>
      </w:r>
      <w:r w:rsidR="002511FD" w:rsidRPr="002D496A">
        <w:rPr>
          <w:color w:val="000000"/>
          <w:sz w:val="28"/>
          <w:szCs w:val="28"/>
        </w:rPr>
        <w:t>, это способствовало формированию навыка правописания безударных гласных в корне слова, развитию орфографической зоркости, памяти и мышления.</w:t>
      </w:r>
    </w:p>
    <w:p w:rsidR="002511FD" w:rsidRPr="002D496A" w:rsidRDefault="00F4191E" w:rsidP="00B25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 xml:space="preserve"> Д</w:t>
      </w:r>
      <w:r w:rsidR="002511FD" w:rsidRPr="002D496A">
        <w:rPr>
          <w:color w:val="000000"/>
          <w:sz w:val="28"/>
          <w:szCs w:val="28"/>
        </w:rPr>
        <w:t>етям очень нравится игра «Выбери три слова» использую ее при повторении изученных тем. Такие игры мне помогают проследить за формированием орфографического навыка правописания слов с изученными орфограммами.</w:t>
      </w:r>
    </w:p>
    <w:p w:rsidR="002511FD" w:rsidRPr="002D496A" w:rsidRDefault="00F4191E" w:rsidP="00B25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 xml:space="preserve">  </w:t>
      </w:r>
      <w:r w:rsidR="002511FD" w:rsidRPr="002D496A">
        <w:rPr>
          <w:color w:val="000000"/>
          <w:sz w:val="28"/>
          <w:szCs w:val="28"/>
        </w:rPr>
        <w:t xml:space="preserve">При изучении темы </w:t>
      </w:r>
      <w:r w:rsidRPr="002D496A">
        <w:rPr>
          <w:color w:val="000000"/>
          <w:sz w:val="28"/>
          <w:szCs w:val="28"/>
        </w:rPr>
        <w:t>«</w:t>
      </w:r>
      <w:r w:rsidR="002511FD" w:rsidRPr="002D496A">
        <w:rPr>
          <w:color w:val="000000"/>
          <w:sz w:val="28"/>
          <w:szCs w:val="28"/>
        </w:rPr>
        <w:t xml:space="preserve">Правописание слов с сочетаниями </w:t>
      </w:r>
      <w:proofErr w:type="spellStart"/>
      <w:r w:rsidR="002511FD" w:rsidRPr="002D496A">
        <w:rPr>
          <w:color w:val="000000"/>
          <w:sz w:val="28"/>
          <w:szCs w:val="28"/>
        </w:rPr>
        <w:t>жи-</w:t>
      </w:r>
      <w:proofErr w:type="gramStart"/>
      <w:r w:rsidR="002511FD" w:rsidRPr="002D496A">
        <w:rPr>
          <w:color w:val="000000"/>
          <w:sz w:val="28"/>
          <w:szCs w:val="28"/>
        </w:rPr>
        <w:t>ши,ча</w:t>
      </w:r>
      <w:proofErr w:type="gramEnd"/>
      <w:r w:rsidR="002511FD" w:rsidRPr="002D496A">
        <w:rPr>
          <w:color w:val="000000"/>
          <w:sz w:val="28"/>
          <w:szCs w:val="28"/>
        </w:rPr>
        <w:t>-ща,чу-щу</w:t>
      </w:r>
      <w:proofErr w:type="spellEnd"/>
      <w:r w:rsidRPr="002D496A">
        <w:rPr>
          <w:color w:val="000000"/>
          <w:sz w:val="28"/>
          <w:szCs w:val="28"/>
        </w:rPr>
        <w:t>»</w:t>
      </w:r>
      <w:r w:rsidR="002511FD" w:rsidRPr="002D496A">
        <w:rPr>
          <w:color w:val="000000"/>
          <w:sz w:val="28"/>
          <w:szCs w:val="28"/>
        </w:rPr>
        <w:t>, я использовала такие игры как «Собери слово», игру «Поезд», что способствовало формированию навыка правописания слов с этими сочетаниями, вниманию, орфографической зоркости, моторики (при раскрашивании)</w:t>
      </w:r>
      <w:r w:rsidR="007E604E" w:rsidRPr="002D496A">
        <w:rPr>
          <w:color w:val="000000"/>
          <w:sz w:val="28"/>
          <w:szCs w:val="28"/>
        </w:rPr>
        <w:t>.</w:t>
      </w:r>
    </w:p>
    <w:p w:rsidR="002511FD" w:rsidRPr="002D496A" w:rsidRDefault="00F4191E" w:rsidP="00B258A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 xml:space="preserve"> В первом классе учащиеся</w:t>
      </w:r>
      <w:r w:rsidR="002511FD" w:rsidRPr="002D496A">
        <w:rPr>
          <w:color w:val="000000"/>
          <w:sz w:val="28"/>
          <w:szCs w:val="28"/>
        </w:rPr>
        <w:t xml:space="preserve"> познакомились с предложением, научились его составлять. А уже во втором классе используя это умение и навык составления приложений, мы учимся составлять текст, писать сочинения. Но, конечно, такие уроки не пр</w:t>
      </w:r>
      <w:r w:rsidRPr="002D496A">
        <w:rPr>
          <w:color w:val="000000"/>
          <w:sz w:val="28"/>
          <w:szCs w:val="28"/>
        </w:rPr>
        <w:t xml:space="preserve">оходят без игр. Они помогают </w:t>
      </w:r>
      <w:r w:rsidR="002511FD" w:rsidRPr="002D496A">
        <w:rPr>
          <w:color w:val="000000"/>
          <w:sz w:val="28"/>
          <w:szCs w:val="28"/>
        </w:rPr>
        <w:t>совершенствовать навык составления предложений, умений и</w:t>
      </w:r>
      <w:r w:rsidR="002D496A">
        <w:rPr>
          <w:color w:val="000000"/>
          <w:sz w:val="28"/>
          <w:szCs w:val="28"/>
        </w:rPr>
        <w:t xml:space="preserve"> творческих способностей, а так</w:t>
      </w:r>
      <w:r w:rsidR="002511FD" w:rsidRPr="002D496A">
        <w:rPr>
          <w:color w:val="000000"/>
          <w:sz w:val="28"/>
          <w:szCs w:val="28"/>
        </w:rPr>
        <w:t>же формированию индивидуальных способностей.</w:t>
      </w:r>
    </w:p>
    <w:p w:rsidR="002511FD" w:rsidRPr="002D496A" w:rsidRDefault="002511FD" w:rsidP="00B25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b/>
          <w:bCs/>
          <w:color w:val="000000"/>
          <w:sz w:val="28"/>
          <w:szCs w:val="28"/>
        </w:rPr>
        <w:t>Использование игр на уроках математики.</w:t>
      </w:r>
    </w:p>
    <w:p w:rsidR="002511FD" w:rsidRPr="002D496A" w:rsidRDefault="00F4191E" w:rsidP="00B25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 xml:space="preserve">  </w:t>
      </w:r>
      <w:r w:rsidR="002511FD" w:rsidRPr="002D496A">
        <w:rPr>
          <w:color w:val="000000"/>
          <w:sz w:val="28"/>
          <w:szCs w:val="28"/>
        </w:rPr>
        <w:t>Если спросить у детей, любят ли они сказки, они ответят «да». Сказка вызывает у детей радость, внимание, интерес. На таких уроках царит хорошее настроение, а это</w:t>
      </w:r>
      <w:r w:rsidRPr="002D496A">
        <w:rPr>
          <w:color w:val="000000"/>
          <w:sz w:val="28"/>
          <w:szCs w:val="28"/>
        </w:rPr>
        <w:t xml:space="preserve"> </w:t>
      </w:r>
      <w:r w:rsidRPr="002D496A">
        <w:rPr>
          <w:color w:val="000000"/>
          <w:sz w:val="28"/>
          <w:szCs w:val="28"/>
        </w:rPr>
        <w:lastRenderedPageBreak/>
        <w:t xml:space="preserve">залог хорошей работы. </w:t>
      </w:r>
      <w:r w:rsidR="002511FD" w:rsidRPr="002D496A">
        <w:rPr>
          <w:color w:val="000000"/>
          <w:sz w:val="28"/>
          <w:szCs w:val="28"/>
        </w:rPr>
        <w:t xml:space="preserve"> Сказки при изучении математики можно использую так: г</w:t>
      </w:r>
      <w:r w:rsidRPr="002D496A">
        <w:rPr>
          <w:color w:val="000000"/>
          <w:sz w:val="28"/>
          <w:szCs w:val="28"/>
        </w:rPr>
        <w:t xml:space="preserve">ерои испытывают трудности, а </w:t>
      </w:r>
      <w:r w:rsidR="002511FD" w:rsidRPr="002D496A">
        <w:rPr>
          <w:color w:val="000000"/>
          <w:sz w:val="28"/>
          <w:szCs w:val="28"/>
        </w:rPr>
        <w:t>дети им помогают. Они отправляются в путь, преодолевая самые неожиданные препятствия. Выполняют математические зада</w:t>
      </w:r>
      <w:r w:rsidRPr="002D496A">
        <w:rPr>
          <w:color w:val="000000"/>
          <w:sz w:val="28"/>
          <w:szCs w:val="28"/>
        </w:rPr>
        <w:t xml:space="preserve">ния, отгадывают загадки, помогают героям </w:t>
      </w:r>
      <w:r w:rsidR="002511FD" w:rsidRPr="002D496A">
        <w:rPr>
          <w:color w:val="000000"/>
          <w:sz w:val="28"/>
          <w:szCs w:val="28"/>
        </w:rPr>
        <w:t>и т.д. Преодоление препятствий вместе со сказочными героями придает обучению яркую эмоциональную окраску, что способствует повышению усвоения материала. Математика - один из наиболее трудных предметов. Включение дидактических игр и упражнений позволяет чаще менять виды деятельности на уроке, что создает условия для эмоционального отношения к содержанию учебного материала, обеспечивает его доступность и осознанност</w:t>
      </w:r>
      <w:r w:rsidRPr="002D496A">
        <w:rPr>
          <w:color w:val="000000"/>
          <w:sz w:val="28"/>
          <w:szCs w:val="28"/>
        </w:rPr>
        <w:t>ь. Интересными игровыми упражнения</w:t>
      </w:r>
      <w:r w:rsidR="002511FD" w:rsidRPr="002D496A">
        <w:rPr>
          <w:color w:val="000000"/>
          <w:sz w:val="28"/>
          <w:szCs w:val="28"/>
        </w:rPr>
        <w:t>м</w:t>
      </w:r>
      <w:r w:rsidRPr="002D496A">
        <w:rPr>
          <w:color w:val="000000"/>
          <w:sz w:val="28"/>
          <w:szCs w:val="28"/>
        </w:rPr>
        <w:t xml:space="preserve">и для ребят на уроках являются: математическая эстафета, разгадывание математических ребусов. </w:t>
      </w:r>
    </w:p>
    <w:p w:rsidR="002511FD" w:rsidRPr="002D496A" w:rsidRDefault="00F4191E" w:rsidP="00B25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 xml:space="preserve">  </w:t>
      </w:r>
      <w:r w:rsidR="002511FD" w:rsidRPr="002D496A">
        <w:rPr>
          <w:b/>
          <w:bCs/>
          <w:color w:val="000000"/>
          <w:sz w:val="28"/>
          <w:szCs w:val="28"/>
        </w:rPr>
        <w:t>На уроках лит</w:t>
      </w:r>
      <w:r w:rsidR="00940E18" w:rsidRPr="002D496A">
        <w:rPr>
          <w:b/>
          <w:bCs/>
          <w:color w:val="000000"/>
          <w:sz w:val="28"/>
          <w:szCs w:val="28"/>
        </w:rPr>
        <w:t>ературного чтения</w:t>
      </w:r>
      <w:r w:rsidR="002511FD" w:rsidRPr="002D496A">
        <w:rPr>
          <w:b/>
          <w:bCs/>
          <w:color w:val="000000"/>
          <w:sz w:val="28"/>
          <w:szCs w:val="28"/>
        </w:rPr>
        <w:t>:</w:t>
      </w:r>
    </w:p>
    <w:p w:rsidR="002511FD" w:rsidRPr="002D496A" w:rsidRDefault="002511FD" w:rsidP="00B25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>-Игры - рифмовки, использую как при речевой разминке, так и при о</w:t>
      </w:r>
      <w:r w:rsidR="007E604E" w:rsidRPr="002D496A">
        <w:rPr>
          <w:color w:val="000000"/>
          <w:sz w:val="28"/>
          <w:szCs w:val="28"/>
        </w:rPr>
        <w:t>бобщении знаний о прочитанном пр</w:t>
      </w:r>
      <w:r w:rsidR="002D496A">
        <w:rPr>
          <w:color w:val="000000"/>
          <w:sz w:val="28"/>
          <w:szCs w:val="28"/>
        </w:rPr>
        <w:t>оизведении</w:t>
      </w:r>
      <w:r w:rsidRPr="002D496A">
        <w:rPr>
          <w:color w:val="000000"/>
          <w:sz w:val="28"/>
          <w:szCs w:val="28"/>
        </w:rPr>
        <w:t>,</w:t>
      </w:r>
      <w:r w:rsidR="007E604E" w:rsidRPr="002D496A">
        <w:rPr>
          <w:color w:val="000000"/>
          <w:sz w:val="28"/>
          <w:szCs w:val="28"/>
        </w:rPr>
        <w:t xml:space="preserve"> </w:t>
      </w:r>
      <w:r w:rsidRPr="002D496A">
        <w:rPr>
          <w:color w:val="000000"/>
          <w:sz w:val="28"/>
          <w:szCs w:val="28"/>
        </w:rPr>
        <w:t>особенно если это веселые рассказы или стихи.</w:t>
      </w:r>
    </w:p>
    <w:p w:rsidR="002511FD" w:rsidRPr="002D496A" w:rsidRDefault="002511FD" w:rsidP="00B25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>Моим детям очень нравятся викторины, так как они позволяют ребёнку ощутить дух соревнования.</w:t>
      </w:r>
    </w:p>
    <w:p w:rsidR="002511FD" w:rsidRPr="002D496A" w:rsidRDefault="002511FD" w:rsidP="00B25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 xml:space="preserve">- викторина по басням И. А. Крылова, проведённая как игра </w:t>
      </w:r>
      <w:proofErr w:type="spellStart"/>
      <w:r w:rsidRPr="002D496A">
        <w:rPr>
          <w:color w:val="000000"/>
          <w:sz w:val="28"/>
          <w:szCs w:val="28"/>
        </w:rPr>
        <w:t>брейн</w:t>
      </w:r>
      <w:proofErr w:type="spellEnd"/>
      <w:r w:rsidRPr="002D496A">
        <w:rPr>
          <w:color w:val="000000"/>
          <w:sz w:val="28"/>
          <w:szCs w:val="28"/>
        </w:rPr>
        <w:t>-ринг;</w:t>
      </w:r>
    </w:p>
    <w:p w:rsidR="002511FD" w:rsidRPr="002D496A" w:rsidRDefault="002511FD" w:rsidP="00B25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>- викторина по сказке А.С.</w:t>
      </w:r>
      <w:r w:rsidR="002D496A">
        <w:rPr>
          <w:color w:val="000000"/>
          <w:sz w:val="28"/>
          <w:szCs w:val="28"/>
        </w:rPr>
        <w:t xml:space="preserve"> </w:t>
      </w:r>
      <w:r w:rsidRPr="002D496A">
        <w:rPr>
          <w:color w:val="000000"/>
          <w:sz w:val="28"/>
          <w:szCs w:val="28"/>
        </w:rPr>
        <w:t>Пушкина «Сказка о рыбаке и рыбке»;</w:t>
      </w:r>
    </w:p>
    <w:p w:rsidR="002511FD" w:rsidRPr="002D496A" w:rsidRDefault="007E604E" w:rsidP="00B25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>-</w:t>
      </w:r>
      <w:r w:rsidR="002D496A">
        <w:rPr>
          <w:color w:val="000000"/>
          <w:sz w:val="28"/>
          <w:szCs w:val="28"/>
        </w:rPr>
        <w:t xml:space="preserve"> </w:t>
      </w:r>
      <w:r w:rsidR="002511FD" w:rsidRPr="002D496A">
        <w:rPr>
          <w:color w:val="000000"/>
          <w:sz w:val="28"/>
          <w:szCs w:val="28"/>
        </w:rPr>
        <w:t xml:space="preserve">Игра </w:t>
      </w:r>
      <w:r w:rsidRPr="002D496A">
        <w:rPr>
          <w:color w:val="000000"/>
          <w:sz w:val="28"/>
          <w:szCs w:val="28"/>
        </w:rPr>
        <w:t>«</w:t>
      </w:r>
      <w:r w:rsidR="002511FD" w:rsidRPr="002D496A">
        <w:rPr>
          <w:color w:val="000000"/>
          <w:sz w:val="28"/>
          <w:szCs w:val="28"/>
        </w:rPr>
        <w:t>Что? Где? Когда?» при проверке домашнего задания; вопросы составляются по алгоритму</w:t>
      </w:r>
      <w:r w:rsidRPr="002D496A">
        <w:rPr>
          <w:color w:val="000000"/>
          <w:sz w:val="28"/>
          <w:szCs w:val="28"/>
        </w:rPr>
        <w:t>.</w:t>
      </w:r>
      <w:r w:rsidR="00940E18" w:rsidRPr="002D496A">
        <w:rPr>
          <w:color w:val="000000"/>
          <w:sz w:val="28"/>
          <w:szCs w:val="28"/>
        </w:rPr>
        <w:br/>
        <w:t>    </w:t>
      </w:r>
      <w:r w:rsidR="002511FD" w:rsidRPr="002D496A">
        <w:rPr>
          <w:color w:val="000000"/>
          <w:sz w:val="28"/>
          <w:szCs w:val="28"/>
        </w:rPr>
        <w:t>Иногда я предлагаю на уроке поработать «Шифровщиками», чтобы узнать кто к нам пришел на урок, принес задания, или наоборот нужно этому герою помочь.</w:t>
      </w:r>
    </w:p>
    <w:p w:rsidR="002511FD" w:rsidRPr="002D496A" w:rsidRDefault="00332DE0" w:rsidP="00B25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 xml:space="preserve">     А чтобы заинтересовать </w:t>
      </w:r>
      <w:r w:rsidR="002511FD" w:rsidRPr="002D496A">
        <w:rPr>
          <w:color w:val="000000"/>
          <w:sz w:val="28"/>
          <w:szCs w:val="28"/>
        </w:rPr>
        <w:t xml:space="preserve">детей темой «Устное </w:t>
      </w:r>
      <w:r w:rsidRPr="002D496A">
        <w:rPr>
          <w:color w:val="000000"/>
          <w:sz w:val="28"/>
          <w:szCs w:val="28"/>
        </w:rPr>
        <w:t xml:space="preserve">народное творчество», можно отправиться </w:t>
      </w:r>
      <w:r w:rsidR="002511FD" w:rsidRPr="002D496A">
        <w:rPr>
          <w:color w:val="000000"/>
          <w:sz w:val="28"/>
          <w:szCs w:val="28"/>
        </w:rPr>
        <w:t>в виртуальное путешествие в загадочную страну, имя которо</w:t>
      </w:r>
      <w:r w:rsidRPr="002D496A">
        <w:rPr>
          <w:color w:val="000000"/>
          <w:sz w:val="28"/>
          <w:szCs w:val="28"/>
        </w:rPr>
        <w:t>й Фольклор, путешествовать</w:t>
      </w:r>
      <w:r w:rsidR="002511FD" w:rsidRPr="002D496A">
        <w:rPr>
          <w:color w:val="000000"/>
          <w:sz w:val="28"/>
          <w:szCs w:val="28"/>
        </w:rPr>
        <w:t xml:space="preserve"> по стране сказок. На этих урок</w:t>
      </w:r>
      <w:r w:rsidRPr="002D496A">
        <w:rPr>
          <w:color w:val="000000"/>
          <w:sz w:val="28"/>
          <w:szCs w:val="28"/>
        </w:rPr>
        <w:t xml:space="preserve">ах ребятам особенно понравятся </w:t>
      </w:r>
      <w:r w:rsidR="002511FD" w:rsidRPr="002D496A">
        <w:rPr>
          <w:color w:val="000000"/>
          <w:sz w:val="28"/>
          <w:szCs w:val="28"/>
        </w:rPr>
        <w:t>игры с пословицами.</w:t>
      </w:r>
    </w:p>
    <w:p w:rsidR="002511FD" w:rsidRPr="002D496A" w:rsidRDefault="00940E18" w:rsidP="00B25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>          </w:t>
      </w:r>
      <w:r w:rsidR="002511FD" w:rsidRPr="002D496A">
        <w:rPr>
          <w:color w:val="000000"/>
          <w:sz w:val="28"/>
          <w:szCs w:val="28"/>
        </w:rPr>
        <w:t xml:space="preserve">Чтобы проверить </w:t>
      </w:r>
      <w:proofErr w:type="gramStart"/>
      <w:r w:rsidR="002511FD" w:rsidRPr="002D496A">
        <w:rPr>
          <w:color w:val="000000"/>
          <w:sz w:val="28"/>
          <w:szCs w:val="28"/>
        </w:rPr>
        <w:t>знания</w:t>
      </w:r>
      <w:proofErr w:type="gramEnd"/>
      <w:r w:rsidR="002511FD" w:rsidRPr="002D496A">
        <w:rPr>
          <w:color w:val="000000"/>
          <w:sz w:val="28"/>
          <w:szCs w:val="28"/>
        </w:rPr>
        <w:t xml:space="preserve"> учащихся по прочитанному про</w:t>
      </w:r>
      <w:r w:rsidRPr="002D496A">
        <w:rPr>
          <w:color w:val="000000"/>
          <w:sz w:val="28"/>
          <w:szCs w:val="28"/>
        </w:rPr>
        <w:t>изведению, я использую тесты</w:t>
      </w:r>
      <w:r w:rsidR="002511FD" w:rsidRPr="002D496A">
        <w:rPr>
          <w:color w:val="000000"/>
          <w:sz w:val="28"/>
          <w:szCs w:val="28"/>
        </w:rPr>
        <w:t>.</w:t>
      </w:r>
    </w:p>
    <w:p w:rsidR="002511FD" w:rsidRPr="002D496A" w:rsidRDefault="002511FD" w:rsidP="00B25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>    А после прочтения сти</w:t>
      </w:r>
      <w:r w:rsidR="0003485D" w:rsidRPr="002D496A">
        <w:rPr>
          <w:color w:val="000000"/>
          <w:sz w:val="28"/>
          <w:szCs w:val="28"/>
        </w:rPr>
        <w:t>хотворений про осень предлагаю</w:t>
      </w:r>
      <w:r w:rsidRPr="002D496A">
        <w:rPr>
          <w:color w:val="000000"/>
          <w:sz w:val="28"/>
          <w:szCs w:val="28"/>
        </w:rPr>
        <w:t xml:space="preserve"> обучающимся создать «живую картину»</w:t>
      </w:r>
      <w:r w:rsidR="0003485D" w:rsidRPr="002D496A">
        <w:rPr>
          <w:color w:val="000000"/>
          <w:sz w:val="28"/>
          <w:szCs w:val="28"/>
        </w:rPr>
        <w:t xml:space="preserve">, </w:t>
      </w:r>
      <w:r w:rsidRPr="002D496A">
        <w:rPr>
          <w:color w:val="000000"/>
          <w:sz w:val="28"/>
          <w:szCs w:val="28"/>
        </w:rPr>
        <w:t xml:space="preserve">используя </w:t>
      </w:r>
      <w:r w:rsidR="0003485D" w:rsidRPr="002D496A">
        <w:rPr>
          <w:color w:val="000000"/>
          <w:sz w:val="28"/>
          <w:szCs w:val="28"/>
        </w:rPr>
        <w:t>игры</w:t>
      </w:r>
      <w:r w:rsidRPr="002D496A">
        <w:rPr>
          <w:color w:val="000000"/>
          <w:sz w:val="28"/>
          <w:szCs w:val="28"/>
        </w:rPr>
        <w:t xml:space="preserve"> «Художник», «Фантазеры».</w:t>
      </w:r>
    </w:p>
    <w:p w:rsidR="002511FD" w:rsidRPr="002D496A" w:rsidRDefault="002511FD" w:rsidP="00B25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>Для повторени</w:t>
      </w:r>
      <w:r w:rsidR="0003485D" w:rsidRPr="002D496A">
        <w:rPr>
          <w:color w:val="000000"/>
          <w:sz w:val="28"/>
          <w:szCs w:val="28"/>
        </w:rPr>
        <w:t>я изученных произведений подходит игра</w:t>
      </w:r>
      <w:r w:rsidRPr="002D496A">
        <w:rPr>
          <w:color w:val="000000"/>
          <w:sz w:val="28"/>
          <w:szCs w:val="28"/>
        </w:rPr>
        <w:t xml:space="preserve"> «Счастливый случай». Эта форма работы давно зарекомендовала себя как оче</w:t>
      </w:r>
      <w:r w:rsidR="00940E18" w:rsidRPr="002D496A">
        <w:rPr>
          <w:color w:val="000000"/>
          <w:sz w:val="28"/>
          <w:szCs w:val="28"/>
        </w:rPr>
        <w:t>нь эффективная.</w:t>
      </w:r>
    </w:p>
    <w:p w:rsidR="002511FD" w:rsidRPr="002D496A" w:rsidRDefault="002511FD" w:rsidP="00B25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>     Таким образом, использование игровых технологий на уроках литературного чтения в начальных классах способствуют созданию на уроке неформальной обстано</w:t>
      </w:r>
      <w:r w:rsidR="00940E18" w:rsidRPr="002D496A">
        <w:rPr>
          <w:color w:val="000000"/>
          <w:sz w:val="28"/>
          <w:szCs w:val="28"/>
        </w:rPr>
        <w:t xml:space="preserve">вки, которая позволяет ученику </w:t>
      </w:r>
      <w:r w:rsidRPr="002D496A">
        <w:rPr>
          <w:color w:val="000000"/>
          <w:sz w:val="28"/>
          <w:szCs w:val="28"/>
        </w:rPr>
        <w:t>проявить себя в каком-то новом качестве, реализовать навыки, полученные в период обучения. Эти технологии делают урок литературного чтения интересным, разнообразным, содержательным. Важно при этом помнить, что игра на уроке – это не забава, а труд, сложный, но интересный.    </w:t>
      </w:r>
    </w:p>
    <w:p w:rsidR="002511FD" w:rsidRPr="002D496A" w:rsidRDefault="002D496A" w:rsidP="00B258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Здесь представлена </w:t>
      </w:r>
      <w:r w:rsidR="0003485D" w:rsidRPr="002D496A">
        <w:rPr>
          <w:color w:val="000000"/>
          <w:sz w:val="28"/>
          <w:szCs w:val="28"/>
        </w:rPr>
        <w:t>лишь малая доля</w:t>
      </w:r>
      <w:r w:rsidR="002511FD" w:rsidRPr="002D496A">
        <w:rPr>
          <w:color w:val="000000"/>
          <w:sz w:val="28"/>
          <w:szCs w:val="28"/>
        </w:rPr>
        <w:t xml:space="preserve"> игровых упражнений. Естественно, характер игры и игровые ситуации определяются темой, возрастными особенностями участников, их интересами. В активной природе младшего школьника игра, расширяя интерес и знания становится понятной ребенку в том случае, если усвоение их происходит активно.</w:t>
      </w:r>
    </w:p>
    <w:p w:rsidR="002511FD" w:rsidRPr="002D496A" w:rsidRDefault="00111EA5" w:rsidP="00B25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 xml:space="preserve">   </w:t>
      </w:r>
      <w:proofErr w:type="spellStart"/>
      <w:r w:rsidR="002511FD" w:rsidRPr="002D496A">
        <w:rPr>
          <w:color w:val="000000"/>
          <w:sz w:val="28"/>
          <w:szCs w:val="28"/>
        </w:rPr>
        <w:t>К.Д.Ушинский</w:t>
      </w:r>
      <w:proofErr w:type="spellEnd"/>
      <w:r w:rsidR="002511FD" w:rsidRPr="002D496A">
        <w:rPr>
          <w:color w:val="000000"/>
          <w:sz w:val="28"/>
          <w:szCs w:val="28"/>
        </w:rPr>
        <w:t xml:space="preserve"> говорил: «Для дитяти игра – действительность, и действительность гораздо более интересная, чем та, которая его окружает. Интереснее она для ребенка именно потому, что отчасти есть его собственное создание… в игре же дитя, уже </w:t>
      </w:r>
      <w:r w:rsidR="002511FD" w:rsidRPr="002D496A">
        <w:rPr>
          <w:color w:val="000000"/>
          <w:sz w:val="28"/>
          <w:szCs w:val="28"/>
        </w:rPr>
        <w:lastRenderedPageBreak/>
        <w:t>зреющий человек, пробует свои силы и самостоятельно распоряжается своими же созданиями».</w:t>
      </w:r>
    </w:p>
    <w:p w:rsidR="002511FD" w:rsidRPr="002D496A" w:rsidRDefault="002511FD" w:rsidP="00B258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>Игра учит. Следовательно, это средство обучения.</w:t>
      </w:r>
    </w:p>
    <w:p w:rsidR="00A40D72" w:rsidRPr="002D496A" w:rsidRDefault="00446F8B" w:rsidP="00B258A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6A">
        <w:rPr>
          <w:color w:val="000000"/>
          <w:sz w:val="28"/>
          <w:szCs w:val="28"/>
        </w:rPr>
        <w:t>  Конфуций писал</w:t>
      </w:r>
      <w:r w:rsidR="002511FD" w:rsidRPr="002D496A">
        <w:rPr>
          <w:color w:val="000000"/>
          <w:sz w:val="28"/>
          <w:szCs w:val="28"/>
        </w:rPr>
        <w:t xml:space="preserve"> «Учитель и</w:t>
      </w:r>
      <w:r w:rsidR="0003485D" w:rsidRPr="002D496A">
        <w:rPr>
          <w:color w:val="000000"/>
          <w:sz w:val="28"/>
          <w:szCs w:val="28"/>
        </w:rPr>
        <w:t xml:space="preserve"> ученики растут вместе». </w:t>
      </w:r>
      <w:r w:rsidR="002511FD" w:rsidRPr="002D496A">
        <w:rPr>
          <w:color w:val="000000"/>
          <w:sz w:val="28"/>
          <w:szCs w:val="28"/>
        </w:rPr>
        <w:t>Так пусть игровые технологии позволяют расти как ученикам, т</w:t>
      </w:r>
      <w:r w:rsidR="007E604E" w:rsidRPr="002D496A">
        <w:rPr>
          <w:color w:val="000000"/>
          <w:sz w:val="28"/>
          <w:szCs w:val="28"/>
        </w:rPr>
        <w:t xml:space="preserve">ак и учителю. </w:t>
      </w:r>
      <w:r w:rsidR="00A40D72" w:rsidRPr="002D496A">
        <w:rPr>
          <w:color w:val="333333"/>
          <w:sz w:val="28"/>
          <w:szCs w:val="28"/>
        </w:rPr>
        <w:br/>
      </w:r>
      <w:r w:rsidRPr="002D496A">
        <w:rPr>
          <w:color w:val="333333"/>
          <w:sz w:val="28"/>
          <w:szCs w:val="28"/>
        </w:rPr>
        <w:t xml:space="preserve"> </w:t>
      </w:r>
      <w:r w:rsidR="00A40D72" w:rsidRPr="002D496A">
        <w:rPr>
          <w:color w:val="333333"/>
          <w:sz w:val="28"/>
          <w:szCs w:val="28"/>
        </w:rPr>
        <w:t>Игровые технологии – эффективное средство воспитания познавательных процессов и активизации деятельности учащихся. Это тренировка памяти, помогающая учащимся вырабатывать речевые умения и навыки. Игры стимулируют умств</w:t>
      </w:r>
      <w:r w:rsidRPr="002D496A">
        <w:rPr>
          <w:color w:val="333333"/>
          <w:sz w:val="28"/>
          <w:szCs w:val="28"/>
        </w:rPr>
        <w:t>енную деятельность детей, а так</w:t>
      </w:r>
      <w:r w:rsidR="00A40D72" w:rsidRPr="002D496A">
        <w:rPr>
          <w:color w:val="333333"/>
          <w:sz w:val="28"/>
          <w:szCs w:val="28"/>
        </w:rPr>
        <w:t>же развивают внимание и познавательный интерес к предмету. Игры способствуют преодолению пассивности на уроках и усилению работоспособности учащихся.</w:t>
      </w:r>
    </w:p>
    <w:p w:rsidR="00A40D72" w:rsidRPr="002D496A" w:rsidRDefault="00A40D72" w:rsidP="00755E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78FD" w:rsidRDefault="002D496A" w:rsidP="00755E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9B0AE4" w:rsidRPr="009B0AE4" w:rsidRDefault="00BC70CE" w:rsidP="009B0AE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0CE">
        <w:rPr>
          <w:rFonts w:ascii="Times New Roman" w:hAnsi="Times New Roman" w:cs="Times New Roman"/>
          <w:sz w:val="28"/>
          <w:szCs w:val="28"/>
        </w:rPr>
        <w:t xml:space="preserve">Заенко С.Ф. Игра и ученье / С.Ф. Заенко. – М.: </w:t>
      </w:r>
      <w:proofErr w:type="spellStart"/>
      <w:r w:rsidRPr="00BC70C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C70CE">
        <w:rPr>
          <w:rFonts w:ascii="Times New Roman" w:hAnsi="Times New Roman" w:cs="Times New Roman"/>
          <w:sz w:val="28"/>
          <w:szCs w:val="28"/>
        </w:rPr>
        <w:t xml:space="preserve">, 2010. – 154 </w:t>
      </w:r>
      <w:proofErr w:type="spellStart"/>
      <w:r w:rsidRPr="00BC70CE">
        <w:rPr>
          <w:rFonts w:ascii="Times New Roman" w:hAnsi="Times New Roman" w:cs="Times New Roman"/>
          <w:sz w:val="28"/>
          <w:szCs w:val="28"/>
        </w:rPr>
        <w:t>с.</w:t>
      </w:r>
      <w:r w:rsidR="009B0AE4" w:rsidRPr="009B0AE4">
        <w:rPr>
          <w:rFonts w:ascii="Times New Roman" w:hAnsi="Times New Roman" w:cs="Times New Roman"/>
          <w:sz w:val="28"/>
          <w:szCs w:val="28"/>
        </w:rPr>
        <w:t>Игровые</w:t>
      </w:r>
      <w:proofErr w:type="spellEnd"/>
      <w:r w:rsidR="009B0AE4" w:rsidRPr="009B0AE4">
        <w:rPr>
          <w:rFonts w:ascii="Times New Roman" w:hAnsi="Times New Roman" w:cs="Times New Roman"/>
          <w:sz w:val="28"/>
          <w:szCs w:val="28"/>
        </w:rPr>
        <w:t xml:space="preserve"> технологии на уроках русского языка. 1-4 классы: игры со словами, разработки уроков / авт.-сост. </w:t>
      </w:r>
      <w:proofErr w:type="spellStart"/>
      <w:r w:rsidR="009B0AE4" w:rsidRPr="009B0AE4">
        <w:rPr>
          <w:rFonts w:ascii="Times New Roman" w:hAnsi="Times New Roman" w:cs="Times New Roman"/>
          <w:sz w:val="28"/>
          <w:szCs w:val="28"/>
        </w:rPr>
        <w:t>В.В.Волина</w:t>
      </w:r>
      <w:proofErr w:type="spellEnd"/>
      <w:r w:rsidR="009B0AE4" w:rsidRPr="009B0AE4">
        <w:rPr>
          <w:rFonts w:ascii="Times New Roman" w:hAnsi="Times New Roman" w:cs="Times New Roman"/>
          <w:sz w:val="28"/>
          <w:szCs w:val="28"/>
        </w:rPr>
        <w:t xml:space="preserve"> – Волгоград, 2009.</w:t>
      </w:r>
    </w:p>
    <w:p w:rsidR="009B0AE4" w:rsidRPr="009B0AE4" w:rsidRDefault="009B0AE4" w:rsidP="009B0AE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AE4">
        <w:rPr>
          <w:rFonts w:ascii="Times New Roman" w:hAnsi="Times New Roman" w:cs="Times New Roman"/>
          <w:sz w:val="28"/>
          <w:szCs w:val="28"/>
        </w:rPr>
        <w:t>В.В.Волина</w:t>
      </w:r>
      <w:proofErr w:type="spellEnd"/>
      <w:r w:rsidRPr="009B0AE4">
        <w:rPr>
          <w:rFonts w:ascii="Times New Roman" w:hAnsi="Times New Roman" w:cs="Times New Roman"/>
          <w:sz w:val="28"/>
          <w:szCs w:val="28"/>
        </w:rPr>
        <w:t xml:space="preserve"> Занимательное </w:t>
      </w:r>
      <w:proofErr w:type="spellStart"/>
      <w:r w:rsidRPr="009B0AE4"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 w:rsidRPr="009B0AE4">
        <w:rPr>
          <w:rFonts w:ascii="Times New Roman" w:hAnsi="Times New Roman" w:cs="Times New Roman"/>
          <w:sz w:val="28"/>
          <w:szCs w:val="28"/>
        </w:rPr>
        <w:t>/Волина В.В.-Просвещение, 2000.</w:t>
      </w:r>
    </w:p>
    <w:p w:rsidR="009B0AE4" w:rsidRPr="009B0AE4" w:rsidRDefault="009B0AE4" w:rsidP="009B0AE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AE4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9B0AE4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технологии. М., 1998.</w:t>
      </w:r>
    </w:p>
    <w:p w:rsidR="009B0AE4" w:rsidRPr="009B0AE4" w:rsidRDefault="009B0AE4" w:rsidP="009B0AE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AE4">
        <w:rPr>
          <w:rFonts w:ascii="Times New Roman" w:hAnsi="Times New Roman" w:cs="Times New Roman"/>
          <w:sz w:val="28"/>
          <w:szCs w:val="28"/>
        </w:rPr>
        <w:t>Финогенов</w:t>
      </w:r>
      <w:proofErr w:type="spellEnd"/>
      <w:r w:rsidRPr="009B0AE4">
        <w:rPr>
          <w:rFonts w:ascii="Times New Roman" w:hAnsi="Times New Roman" w:cs="Times New Roman"/>
          <w:sz w:val="28"/>
          <w:szCs w:val="28"/>
        </w:rPr>
        <w:t xml:space="preserve"> А.В. Игровые технологии в школе: </w:t>
      </w:r>
      <w:proofErr w:type="gramStart"/>
      <w:r w:rsidRPr="009B0AE4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9B0AE4">
        <w:rPr>
          <w:rFonts w:ascii="Times New Roman" w:hAnsi="Times New Roman" w:cs="Times New Roman"/>
          <w:sz w:val="28"/>
          <w:szCs w:val="28"/>
        </w:rPr>
        <w:t xml:space="preserve">метод. пособие/ </w:t>
      </w:r>
      <w:proofErr w:type="spellStart"/>
      <w:r w:rsidRPr="009B0AE4">
        <w:rPr>
          <w:rFonts w:ascii="Times New Roman" w:hAnsi="Times New Roman" w:cs="Times New Roman"/>
          <w:sz w:val="28"/>
          <w:szCs w:val="28"/>
        </w:rPr>
        <w:t>А.В.Финогенов</w:t>
      </w:r>
      <w:proofErr w:type="spellEnd"/>
      <w:r w:rsidRPr="009B0AE4">
        <w:rPr>
          <w:rFonts w:ascii="Times New Roman" w:hAnsi="Times New Roman" w:cs="Times New Roman"/>
          <w:sz w:val="28"/>
          <w:szCs w:val="28"/>
        </w:rPr>
        <w:t xml:space="preserve">, В.Э. Филиппов. Красноярск: </w:t>
      </w:r>
      <w:proofErr w:type="spellStart"/>
      <w:r w:rsidRPr="009B0AE4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Pr="009B0AE4">
        <w:rPr>
          <w:rFonts w:ascii="Times New Roman" w:hAnsi="Times New Roman" w:cs="Times New Roman"/>
          <w:sz w:val="28"/>
          <w:szCs w:val="28"/>
        </w:rPr>
        <w:t>. гос. ун-т, 2001.</w:t>
      </w:r>
    </w:p>
    <w:p w:rsidR="009B0AE4" w:rsidRPr="009B0AE4" w:rsidRDefault="009B0AE4" w:rsidP="009B0AE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AE4">
        <w:rPr>
          <w:rFonts w:ascii="Times New Roman" w:hAnsi="Times New Roman" w:cs="Times New Roman"/>
          <w:sz w:val="28"/>
          <w:szCs w:val="28"/>
        </w:rPr>
        <w:t>Плешакова А.Б. Игровые технологии в учебном процессе: [</w:t>
      </w:r>
      <w:proofErr w:type="spellStart"/>
      <w:r w:rsidRPr="009B0AE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B0AE4">
        <w:rPr>
          <w:rFonts w:ascii="Times New Roman" w:hAnsi="Times New Roman" w:cs="Times New Roman"/>
          <w:sz w:val="28"/>
          <w:szCs w:val="28"/>
        </w:rPr>
        <w:t xml:space="preserve">. вузы]/ </w:t>
      </w:r>
      <w:proofErr w:type="spellStart"/>
      <w:r w:rsidRPr="009B0AE4">
        <w:rPr>
          <w:rFonts w:ascii="Times New Roman" w:hAnsi="Times New Roman" w:cs="Times New Roman"/>
          <w:sz w:val="28"/>
          <w:szCs w:val="28"/>
        </w:rPr>
        <w:t>А.Б.Плешакова</w:t>
      </w:r>
      <w:proofErr w:type="spellEnd"/>
      <w:r w:rsidRPr="009B0AE4">
        <w:rPr>
          <w:rFonts w:ascii="Times New Roman" w:hAnsi="Times New Roman" w:cs="Times New Roman"/>
          <w:sz w:val="28"/>
          <w:szCs w:val="28"/>
        </w:rPr>
        <w:t xml:space="preserve"> // Современные проблемы философского знания. Пенза, 2002.</w:t>
      </w:r>
    </w:p>
    <w:p w:rsidR="00E54C32" w:rsidRDefault="00E54C32" w:rsidP="00755E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96A" w:rsidRPr="002D496A" w:rsidRDefault="002D496A" w:rsidP="00755E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496A" w:rsidRPr="002D496A" w:rsidSect="002D496A">
      <w:footerReference w:type="default" r:id="rId7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13" w:rsidRDefault="00DA1A13" w:rsidP="002511FD">
      <w:pPr>
        <w:spacing w:after="0" w:line="240" w:lineRule="auto"/>
      </w:pPr>
      <w:r>
        <w:separator/>
      </w:r>
    </w:p>
  </w:endnote>
  <w:endnote w:type="continuationSeparator" w:id="0">
    <w:p w:rsidR="00DA1A13" w:rsidRDefault="00DA1A13" w:rsidP="0025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55332"/>
      <w:docPartObj>
        <w:docPartGallery w:val="Page Numbers (Bottom of Page)"/>
        <w:docPartUnique/>
      </w:docPartObj>
    </w:sdtPr>
    <w:sdtContent>
      <w:p w:rsidR="002D496A" w:rsidRDefault="002D49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0CE">
          <w:rPr>
            <w:noProof/>
          </w:rPr>
          <w:t>5</w:t>
        </w:r>
        <w:r>
          <w:fldChar w:fldCharType="end"/>
        </w:r>
      </w:p>
    </w:sdtContent>
  </w:sdt>
  <w:p w:rsidR="002D496A" w:rsidRDefault="002D49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13" w:rsidRDefault="00DA1A13" w:rsidP="002511FD">
      <w:pPr>
        <w:spacing w:after="0" w:line="240" w:lineRule="auto"/>
      </w:pPr>
      <w:r>
        <w:separator/>
      </w:r>
    </w:p>
  </w:footnote>
  <w:footnote w:type="continuationSeparator" w:id="0">
    <w:p w:rsidR="00DA1A13" w:rsidRDefault="00DA1A13" w:rsidP="0025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540D"/>
    <w:multiLevelType w:val="multilevel"/>
    <w:tmpl w:val="5742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438B8"/>
    <w:multiLevelType w:val="multilevel"/>
    <w:tmpl w:val="438C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3036E"/>
    <w:multiLevelType w:val="multilevel"/>
    <w:tmpl w:val="8B2C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72EF3"/>
    <w:multiLevelType w:val="multilevel"/>
    <w:tmpl w:val="BDC6E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FD"/>
    <w:rsid w:val="0003485D"/>
    <w:rsid w:val="00111EA5"/>
    <w:rsid w:val="002511FD"/>
    <w:rsid w:val="00255C5E"/>
    <w:rsid w:val="002D496A"/>
    <w:rsid w:val="00332DE0"/>
    <w:rsid w:val="00446F8B"/>
    <w:rsid w:val="00755EEE"/>
    <w:rsid w:val="00756BB8"/>
    <w:rsid w:val="007E604E"/>
    <w:rsid w:val="008F5F24"/>
    <w:rsid w:val="00940E18"/>
    <w:rsid w:val="00955ADF"/>
    <w:rsid w:val="009B0AE4"/>
    <w:rsid w:val="00A40D72"/>
    <w:rsid w:val="00A97F9D"/>
    <w:rsid w:val="00B258A4"/>
    <w:rsid w:val="00BC70CE"/>
    <w:rsid w:val="00C61887"/>
    <w:rsid w:val="00C7685D"/>
    <w:rsid w:val="00D15784"/>
    <w:rsid w:val="00D56E34"/>
    <w:rsid w:val="00DA1A13"/>
    <w:rsid w:val="00E54C32"/>
    <w:rsid w:val="00F4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03038-A913-47A2-A2C1-442FC0C8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1FD"/>
  </w:style>
  <w:style w:type="paragraph" w:styleId="a5">
    <w:name w:val="footer"/>
    <w:basedOn w:val="a"/>
    <w:link w:val="a6"/>
    <w:uiPriority w:val="99"/>
    <w:unhideWhenUsed/>
    <w:rsid w:val="0025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1FD"/>
  </w:style>
  <w:style w:type="paragraph" w:styleId="a7">
    <w:name w:val="Normal (Web)"/>
    <w:basedOn w:val="a"/>
    <w:uiPriority w:val="99"/>
    <w:unhideWhenUsed/>
    <w:rsid w:val="0025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511FD"/>
    <w:rPr>
      <w:i/>
      <w:iCs/>
    </w:rPr>
  </w:style>
  <w:style w:type="paragraph" w:customStyle="1" w:styleId="western">
    <w:name w:val="western"/>
    <w:basedOn w:val="a"/>
    <w:rsid w:val="0025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Надцы</dc:creator>
  <cp:keywords/>
  <dc:description/>
  <cp:lastModifiedBy>Admin</cp:lastModifiedBy>
  <cp:revision>7</cp:revision>
  <dcterms:created xsi:type="dcterms:W3CDTF">2022-01-17T11:01:00Z</dcterms:created>
  <dcterms:modified xsi:type="dcterms:W3CDTF">2022-01-17T12:54:00Z</dcterms:modified>
</cp:coreProperties>
</file>