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202" w:rsidRPr="00297202" w:rsidRDefault="00D507EA" w:rsidP="00D507EA">
      <w:pPr>
        <w:jc w:val="center"/>
        <w:rPr>
          <w:rFonts w:ascii="Times New Roman" w:hAnsi="Times New Roman" w:cs="Times New Roman"/>
          <w:sz w:val="28"/>
          <w:szCs w:val="28"/>
        </w:rPr>
      </w:pPr>
      <w:r w:rsidRPr="00297202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D507EA" w:rsidRPr="00297202" w:rsidRDefault="00D507EA" w:rsidP="00D507EA">
      <w:pPr>
        <w:jc w:val="center"/>
        <w:rPr>
          <w:rFonts w:ascii="Times New Roman" w:hAnsi="Times New Roman" w:cs="Times New Roman"/>
          <w:sz w:val="28"/>
          <w:szCs w:val="28"/>
        </w:rPr>
      </w:pPr>
      <w:r w:rsidRPr="00297202">
        <w:rPr>
          <w:rFonts w:ascii="Times New Roman" w:hAnsi="Times New Roman" w:cs="Times New Roman"/>
          <w:sz w:val="28"/>
          <w:szCs w:val="28"/>
        </w:rPr>
        <w:t>«Нижнеаремзянская средняя общеобразовательная школа»</w:t>
      </w:r>
    </w:p>
    <w:p w:rsidR="00A47BF5" w:rsidRPr="00AE0BB2" w:rsidRDefault="00A47BF5" w:rsidP="003B26C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7BF5" w:rsidRPr="00AE0BB2" w:rsidRDefault="00A47BF5" w:rsidP="003B26C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7BF5" w:rsidRPr="00AE0BB2" w:rsidRDefault="00A47BF5" w:rsidP="003B26C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7BF5" w:rsidRPr="00AE0BB2" w:rsidRDefault="00A47BF5" w:rsidP="003B26C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7BF5" w:rsidRDefault="00A47BF5" w:rsidP="003B26C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72D8" w:rsidRPr="00AE0BB2" w:rsidRDefault="004672D8" w:rsidP="003B26C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7BF5" w:rsidRPr="00AE0BB2" w:rsidRDefault="00A47BF5" w:rsidP="003B26C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7BF5" w:rsidRPr="00AE0BB2" w:rsidRDefault="00A47BF5" w:rsidP="003B26C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6770" w:rsidRPr="004672D8" w:rsidRDefault="00856770" w:rsidP="003B26C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77C5" w:rsidRPr="00297202" w:rsidRDefault="003B26CF" w:rsidP="003B26C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97202">
        <w:rPr>
          <w:rFonts w:ascii="Times New Roman" w:hAnsi="Times New Roman" w:cs="Times New Roman"/>
          <w:sz w:val="28"/>
          <w:szCs w:val="28"/>
        </w:rPr>
        <w:t>Проектирование урока</w:t>
      </w:r>
      <w:r w:rsidR="00856770" w:rsidRPr="00297202">
        <w:rPr>
          <w:rFonts w:ascii="Times New Roman" w:hAnsi="Times New Roman" w:cs="Times New Roman"/>
          <w:sz w:val="28"/>
          <w:szCs w:val="28"/>
        </w:rPr>
        <w:t xml:space="preserve"> изобразительного искусства</w:t>
      </w:r>
      <w:r w:rsidRPr="00297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53F" w:rsidRPr="00297202" w:rsidRDefault="003B26CF" w:rsidP="003B26CF">
      <w:pPr>
        <w:jc w:val="center"/>
        <w:rPr>
          <w:rFonts w:ascii="Times New Roman" w:hAnsi="Times New Roman" w:cs="Times New Roman"/>
          <w:sz w:val="28"/>
          <w:szCs w:val="28"/>
        </w:rPr>
      </w:pPr>
      <w:r w:rsidRPr="00297202">
        <w:rPr>
          <w:rFonts w:ascii="Times New Roman" w:hAnsi="Times New Roman" w:cs="Times New Roman"/>
          <w:sz w:val="28"/>
          <w:szCs w:val="28"/>
        </w:rPr>
        <w:t>по новым стандартам</w:t>
      </w:r>
    </w:p>
    <w:bookmarkEnd w:id="0"/>
    <w:p w:rsidR="00A47BF5" w:rsidRPr="00AE0BB2" w:rsidRDefault="00A47BF5" w:rsidP="003B26C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77C5" w:rsidRPr="00AE0BB2" w:rsidRDefault="00AF77C5" w:rsidP="003B26C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7BF5" w:rsidRDefault="00A47BF5" w:rsidP="003B26C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72D8" w:rsidRDefault="004672D8" w:rsidP="003B26C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72D8" w:rsidRPr="00AE0BB2" w:rsidRDefault="004672D8" w:rsidP="003B26C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7BF5" w:rsidRPr="00AE0BB2" w:rsidRDefault="00A47BF5" w:rsidP="003B26C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7BF5" w:rsidRPr="00D550F5" w:rsidRDefault="00A47BF5" w:rsidP="00A47BF5">
      <w:pPr>
        <w:jc w:val="right"/>
        <w:rPr>
          <w:rFonts w:ascii="Times New Roman" w:hAnsi="Times New Roman" w:cs="Times New Roman"/>
          <w:sz w:val="28"/>
          <w:szCs w:val="28"/>
        </w:rPr>
      </w:pPr>
      <w:r w:rsidRPr="00D550F5">
        <w:rPr>
          <w:rFonts w:ascii="Times New Roman" w:hAnsi="Times New Roman" w:cs="Times New Roman"/>
          <w:sz w:val="28"/>
          <w:szCs w:val="28"/>
        </w:rPr>
        <w:t>Булатова Гульния Айтмухаметовна</w:t>
      </w:r>
    </w:p>
    <w:p w:rsidR="00A47BF5" w:rsidRPr="00D550F5" w:rsidRDefault="00E13CF5" w:rsidP="00E13CF5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0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D550F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97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BF5" w:rsidRPr="00D550F5">
        <w:rPr>
          <w:rFonts w:ascii="Times New Roman" w:hAnsi="Times New Roman" w:cs="Times New Roman"/>
          <w:sz w:val="28"/>
          <w:szCs w:val="28"/>
        </w:rPr>
        <w:t xml:space="preserve">учитель ИЗО и технологии, </w:t>
      </w:r>
    </w:p>
    <w:p w:rsidR="00A47BF5" w:rsidRPr="00D550F5" w:rsidRDefault="00E13CF5" w:rsidP="00E13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0F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550F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9720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47BF5" w:rsidRPr="00D550F5">
        <w:rPr>
          <w:rFonts w:ascii="Times New Roman" w:hAnsi="Times New Roman" w:cs="Times New Roman"/>
          <w:sz w:val="28"/>
          <w:szCs w:val="28"/>
        </w:rPr>
        <w:t>педагог-библиотекарь</w:t>
      </w:r>
    </w:p>
    <w:p w:rsidR="00AE0BB2" w:rsidRPr="00D550F5" w:rsidRDefault="00AE0BB2" w:rsidP="00A47BF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0BB2" w:rsidRPr="00D550F5" w:rsidRDefault="00AE0BB2" w:rsidP="00A47BF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0BB2" w:rsidRPr="00D550F5" w:rsidRDefault="00AE0BB2" w:rsidP="00A47BF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0BB2" w:rsidRPr="00D550F5" w:rsidRDefault="00AE0BB2" w:rsidP="00A47BF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0BB2" w:rsidRPr="00D550F5" w:rsidRDefault="00AE0BB2" w:rsidP="00A47BF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0BB2" w:rsidRPr="00D550F5" w:rsidRDefault="00AE0BB2" w:rsidP="00A47BF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10C1" w:rsidRPr="00D550F5" w:rsidRDefault="003A10C1" w:rsidP="00E13CF5">
      <w:pPr>
        <w:rPr>
          <w:rFonts w:ascii="Times New Roman" w:hAnsi="Times New Roman" w:cs="Times New Roman"/>
          <w:b/>
          <w:sz w:val="28"/>
          <w:szCs w:val="28"/>
        </w:rPr>
      </w:pPr>
    </w:p>
    <w:p w:rsidR="00E13CF5" w:rsidRDefault="00E13CF5" w:rsidP="00126A74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758F" w:rsidRDefault="0004758F" w:rsidP="00A501F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Краткая аннотация</w:t>
      </w:r>
    </w:p>
    <w:p w:rsidR="0004758F" w:rsidRPr="00561C35" w:rsidRDefault="0004758F" w:rsidP="00A501F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6"/>
          <w:szCs w:val="26"/>
        </w:rPr>
        <w:t xml:space="preserve">       </w:t>
      </w:r>
      <w:r w:rsidRPr="00561C35">
        <w:rPr>
          <w:color w:val="000000"/>
          <w:sz w:val="28"/>
          <w:szCs w:val="28"/>
        </w:rPr>
        <w:t xml:space="preserve">С введением </w:t>
      </w:r>
      <w:r w:rsidR="00126A74">
        <w:rPr>
          <w:color w:val="000000"/>
          <w:sz w:val="28"/>
          <w:szCs w:val="28"/>
        </w:rPr>
        <w:t xml:space="preserve">новых государственных </w:t>
      </w:r>
      <w:r w:rsidRPr="00561C35">
        <w:rPr>
          <w:color w:val="000000"/>
          <w:sz w:val="28"/>
          <w:szCs w:val="28"/>
        </w:rPr>
        <w:t xml:space="preserve">стандартов </w:t>
      </w:r>
      <w:r w:rsidR="003B7BED">
        <w:rPr>
          <w:color w:val="000000"/>
          <w:sz w:val="28"/>
          <w:szCs w:val="28"/>
        </w:rPr>
        <w:t>раскрывается большая</w:t>
      </w:r>
      <w:r w:rsidRPr="00561C35">
        <w:rPr>
          <w:color w:val="000000"/>
          <w:sz w:val="28"/>
          <w:szCs w:val="28"/>
        </w:rPr>
        <w:t xml:space="preserve"> педагогич</w:t>
      </w:r>
      <w:r w:rsidR="003B7BED">
        <w:rPr>
          <w:color w:val="000000"/>
          <w:sz w:val="28"/>
          <w:szCs w:val="28"/>
        </w:rPr>
        <w:t>еская деятельность</w:t>
      </w:r>
      <w:r w:rsidR="00452F92" w:rsidRPr="00561C35">
        <w:rPr>
          <w:color w:val="000000"/>
          <w:sz w:val="28"/>
          <w:szCs w:val="28"/>
        </w:rPr>
        <w:t>, в том числе</w:t>
      </w:r>
      <w:r w:rsidR="003B7BED">
        <w:rPr>
          <w:color w:val="000000"/>
          <w:sz w:val="28"/>
          <w:szCs w:val="28"/>
        </w:rPr>
        <w:t xml:space="preserve"> методических разработки</w:t>
      </w:r>
      <w:r w:rsidR="00452F92" w:rsidRPr="00561C35">
        <w:rPr>
          <w:color w:val="000000"/>
          <w:sz w:val="28"/>
          <w:szCs w:val="28"/>
        </w:rPr>
        <w:t> </w:t>
      </w:r>
      <w:r w:rsidRPr="00561C35">
        <w:rPr>
          <w:color w:val="000000"/>
          <w:sz w:val="28"/>
          <w:szCs w:val="28"/>
        </w:rPr>
        <w:t>урока, урока нового поколения.</w:t>
      </w:r>
      <w:r w:rsidR="003B7BED">
        <w:rPr>
          <w:color w:val="000000"/>
          <w:sz w:val="28"/>
          <w:szCs w:val="28"/>
        </w:rPr>
        <w:t xml:space="preserve"> </w:t>
      </w:r>
      <w:r w:rsidRPr="00561C35">
        <w:rPr>
          <w:color w:val="000000"/>
          <w:sz w:val="28"/>
          <w:szCs w:val="28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</w:t>
      </w:r>
      <w:r w:rsidR="00452F92" w:rsidRPr="00561C35">
        <w:rPr>
          <w:color w:val="000000"/>
          <w:sz w:val="28"/>
          <w:szCs w:val="28"/>
        </w:rPr>
        <w:t>сприятие произведений искусств </w:t>
      </w:r>
      <w:r w:rsidRPr="00561C35">
        <w:rPr>
          <w:color w:val="000000"/>
          <w:sz w:val="28"/>
          <w:szCs w:val="28"/>
        </w:rPr>
        <w:t>и о</w:t>
      </w:r>
      <w:r w:rsidR="003B7BED">
        <w:rPr>
          <w:color w:val="000000"/>
          <w:sz w:val="28"/>
          <w:szCs w:val="28"/>
        </w:rPr>
        <w:t xml:space="preserve">кружающей действительности. Эта </w:t>
      </w:r>
      <w:r w:rsidRPr="00561C35">
        <w:rPr>
          <w:color w:val="000000"/>
          <w:sz w:val="28"/>
          <w:szCs w:val="28"/>
        </w:rPr>
        <w:t>школьная дисциплина имеет интегриров</w:t>
      </w:r>
      <w:r w:rsidR="00E85084" w:rsidRPr="00561C35">
        <w:rPr>
          <w:color w:val="000000"/>
          <w:sz w:val="28"/>
          <w:szCs w:val="28"/>
        </w:rPr>
        <w:t>анный характер, включает в себя</w:t>
      </w:r>
      <w:r w:rsidRPr="00561C35">
        <w:rPr>
          <w:color w:val="000000"/>
          <w:sz w:val="28"/>
          <w:szCs w:val="28"/>
        </w:rPr>
        <w:t xml:space="preserve"> о</w:t>
      </w:r>
      <w:r w:rsidR="00E85084" w:rsidRPr="00561C35">
        <w:rPr>
          <w:color w:val="000000"/>
          <w:sz w:val="28"/>
          <w:szCs w:val="28"/>
        </w:rPr>
        <w:t xml:space="preserve">сновы разных видов искусств.  </w:t>
      </w:r>
      <w:r w:rsidR="003F551D">
        <w:rPr>
          <w:color w:val="000000"/>
          <w:sz w:val="28"/>
          <w:szCs w:val="28"/>
        </w:rPr>
        <w:t xml:space="preserve">На уроках изобразительного искусства </w:t>
      </w:r>
      <w:r w:rsidRPr="00561C35">
        <w:rPr>
          <w:color w:val="000000"/>
          <w:sz w:val="28"/>
          <w:szCs w:val="28"/>
        </w:rPr>
        <w:t xml:space="preserve">формируются основы грамотности художественного изображения (рисунок, живопись), понимание основ изобразительного языка. </w:t>
      </w:r>
      <w:r w:rsidR="003F551D">
        <w:rPr>
          <w:color w:val="000000"/>
          <w:sz w:val="28"/>
          <w:szCs w:val="28"/>
        </w:rPr>
        <w:t>И</w:t>
      </w:r>
      <w:r w:rsidRPr="00561C35">
        <w:rPr>
          <w:color w:val="000000"/>
          <w:sz w:val="28"/>
          <w:szCs w:val="28"/>
        </w:rPr>
        <w:t>зуч</w:t>
      </w:r>
      <w:r w:rsidR="003F551D">
        <w:rPr>
          <w:color w:val="000000"/>
          <w:sz w:val="28"/>
          <w:szCs w:val="28"/>
        </w:rPr>
        <w:t>ая язык искусства, учащиеся сталкиваются</w:t>
      </w:r>
      <w:r w:rsidRPr="00561C35">
        <w:rPr>
          <w:color w:val="000000"/>
          <w:sz w:val="28"/>
          <w:szCs w:val="28"/>
        </w:rPr>
        <w:t xml:space="preserve"> с его бесконечной изменчивостью в истории искусства. В свою очередь, изучая изменения языка искусства, </w:t>
      </w:r>
      <w:r w:rsidR="003B7BED">
        <w:rPr>
          <w:color w:val="000000"/>
          <w:sz w:val="28"/>
          <w:szCs w:val="28"/>
        </w:rPr>
        <w:t>как будто бы внешние, обучающиеся на самом деле проникают</w:t>
      </w:r>
      <w:r w:rsidRPr="00561C35">
        <w:rPr>
          <w:color w:val="000000"/>
          <w:sz w:val="28"/>
          <w:szCs w:val="28"/>
        </w:rPr>
        <w:t xml:space="preserve"> в сложные духовные процессы, происходящие в обществе и его культуре.</w:t>
      </w:r>
    </w:p>
    <w:p w:rsidR="0004758F" w:rsidRPr="00561C35" w:rsidRDefault="00FF648C" w:rsidP="00A501F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4758F" w:rsidRPr="00561C35">
        <w:rPr>
          <w:color w:val="000000"/>
          <w:sz w:val="28"/>
          <w:szCs w:val="28"/>
        </w:rPr>
        <w:t xml:space="preserve">Тема занятия «Пейзаж - большой мир». Искусство пейзажа на примере разных эпох обостряет способность чувствовать, сопереживать, входить в чужие миры, учит живому ощущению жизни, даёт возможность проникнуть в иной человеческий опыт и этим преображает жизнь собственную. Понимание искусства – это большая работа, требующая и </w:t>
      </w:r>
      <w:proofErr w:type="gramStart"/>
      <w:r w:rsidR="0004758F" w:rsidRPr="00561C35">
        <w:rPr>
          <w:color w:val="000000"/>
          <w:sz w:val="28"/>
          <w:szCs w:val="28"/>
        </w:rPr>
        <w:t>знаний</w:t>
      </w:r>
      <w:proofErr w:type="gramEnd"/>
      <w:r w:rsidR="0004758F" w:rsidRPr="00561C35">
        <w:rPr>
          <w:color w:val="000000"/>
          <w:sz w:val="28"/>
          <w:szCs w:val="28"/>
        </w:rPr>
        <w:t xml:space="preserve"> и умений.</w:t>
      </w:r>
    </w:p>
    <w:p w:rsidR="00561C35" w:rsidRDefault="00561C35" w:rsidP="00A501FC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561C35">
        <w:rPr>
          <w:b/>
          <w:color w:val="000000"/>
          <w:sz w:val="28"/>
          <w:szCs w:val="28"/>
        </w:rPr>
        <w:t>Введение</w:t>
      </w:r>
    </w:p>
    <w:p w:rsidR="00B057C3" w:rsidRPr="00B827AA" w:rsidRDefault="00BD0935" w:rsidP="00A501F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Новые стандарты регламентирую</w:t>
      </w:r>
      <w:r w:rsidR="000A4039" w:rsidRPr="00FF648C">
        <w:rPr>
          <w:color w:val="000000"/>
          <w:sz w:val="28"/>
          <w:szCs w:val="28"/>
          <w:shd w:val="clear" w:color="auto" w:fill="FFFFFF"/>
        </w:rPr>
        <w:t xml:space="preserve">т основные образовательные процессы и этапы обучения в общеобразовательной школе. Будучи важным элементом системы обучения, предмет изобразительное искусство подчиняется требованиям федерального образовательного стандарта. </w:t>
      </w:r>
      <w:r w:rsidR="000A4039" w:rsidRPr="006C0BE1">
        <w:rPr>
          <w:b/>
          <w:color w:val="000000"/>
          <w:sz w:val="28"/>
          <w:szCs w:val="28"/>
          <w:shd w:val="clear" w:color="auto" w:fill="FFFFFF"/>
        </w:rPr>
        <w:t>Целью</w:t>
      </w:r>
      <w:r w:rsidR="000A4039" w:rsidRPr="00FF648C">
        <w:rPr>
          <w:color w:val="000000"/>
          <w:sz w:val="28"/>
          <w:szCs w:val="28"/>
          <w:shd w:val="clear" w:color="auto" w:fill="FFFFFF"/>
        </w:rPr>
        <w:t xml:space="preserve"> уроков изобразительного искусства в школе можно назвать формирование художественно-эстетической, духовно-нравственной культуры, развитие творческого потенциала школьников как фактора необходимого для поступательного развития и становления учащихся как личностей. Будучи наделенным системой учебно-воспитательных задач, зависящих от возрастной группы учащихся, урок изобразительного искусства в школе бывает четырех типов: рисование с натуры, декоративное рисование, рисование на темы, беседы, об искусстве. </w:t>
      </w:r>
      <w:r w:rsidR="000A4039" w:rsidRPr="00410DC9">
        <w:rPr>
          <w:b/>
          <w:color w:val="000000"/>
          <w:sz w:val="28"/>
          <w:szCs w:val="28"/>
          <w:shd w:val="clear" w:color="auto" w:fill="FFFFFF"/>
        </w:rPr>
        <w:t>Задачи</w:t>
      </w:r>
      <w:r w:rsidR="000A4039" w:rsidRPr="00FF648C">
        <w:rPr>
          <w:color w:val="000000"/>
          <w:sz w:val="28"/>
          <w:szCs w:val="28"/>
          <w:shd w:val="clear" w:color="auto" w:fill="FFFFFF"/>
        </w:rPr>
        <w:t xml:space="preserve"> уро</w:t>
      </w:r>
      <w:r>
        <w:rPr>
          <w:color w:val="000000"/>
          <w:sz w:val="28"/>
          <w:szCs w:val="28"/>
          <w:shd w:val="clear" w:color="auto" w:fill="FFFFFF"/>
        </w:rPr>
        <w:t xml:space="preserve">ков изобразительного </w:t>
      </w:r>
      <w:r w:rsidR="006C0BE1">
        <w:rPr>
          <w:color w:val="000000"/>
          <w:sz w:val="28"/>
          <w:szCs w:val="28"/>
          <w:shd w:val="clear" w:color="auto" w:fill="FFFFFF"/>
        </w:rPr>
        <w:t>искусства</w:t>
      </w:r>
      <w:r>
        <w:rPr>
          <w:color w:val="000000"/>
          <w:sz w:val="28"/>
          <w:szCs w:val="28"/>
          <w:shd w:val="clear" w:color="auto" w:fill="FFFFFF"/>
        </w:rPr>
        <w:t xml:space="preserve"> с</w:t>
      </w:r>
      <w:r w:rsidR="000A4039" w:rsidRPr="00FF648C">
        <w:rPr>
          <w:color w:val="000000"/>
          <w:sz w:val="28"/>
          <w:szCs w:val="28"/>
          <w:shd w:val="clear" w:color="auto" w:fill="FFFFFF"/>
        </w:rPr>
        <w:t>огласно нормам ФГОС</w:t>
      </w:r>
      <w:r>
        <w:rPr>
          <w:color w:val="000000"/>
          <w:sz w:val="28"/>
          <w:szCs w:val="28"/>
          <w:shd w:val="clear" w:color="auto" w:fill="FFFFFF"/>
        </w:rPr>
        <w:t>, уроки ИЗО проводятся с 5 по 8</w:t>
      </w:r>
      <w:r w:rsidR="000A4039" w:rsidRPr="00FF648C">
        <w:rPr>
          <w:color w:val="000000"/>
          <w:sz w:val="28"/>
          <w:szCs w:val="28"/>
          <w:shd w:val="clear" w:color="auto" w:fill="FFFFFF"/>
        </w:rPr>
        <w:t xml:space="preserve"> класс. Длительност</w:t>
      </w:r>
      <w:r w:rsidR="00F51631">
        <w:rPr>
          <w:color w:val="000000"/>
          <w:sz w:val="28"/>
          <w:szCs w:val="28"/>
          <w:shd w:val="clear" w:color="auto" w:fill="FFFFFF"/>
        </w:rPr>
        <w:t>ь курса в каждом классе составляет 35</w:t>
      </w:r>
      <w:r w:rsidR="000A4039" w:rsidRPr="00FF648C">
        <w:rPr>
          <w:color w:val="000000"/>
          <w:sz w:val="28"/>
          <w:szCs w:val="28"/>
          <w:shd w:val="clear" w:color="auto" w:fill="FFFFFF"/>
        </w:rPr>
        <w:t xml:space="preserve"> учебных часов.</w:t>
      </w:r>
      <w:r w:rsidR="000A4039" w:rsidRPr="00B827AA">
        <w:rPr>
          <w:color w:val="000000"/>
          <w:sz w:val="28"/>
          <w:szCs w:val="28"/>
        </w:rPr>
        <w:br/>
      </w:r>
      <w:r w:rsidR="00B827AA" w:rsidRPr="00B827AA">
        <w:rPr>
          <w:b/>
          <w:color w:val="000000"/>
          <w:sz w:val="28"/>
          <w:szCs w:val="28"/>
        </w:rPr>
        <w:lastRenderedPageBreak/>
        <w:t xml:space="preserve">    </w:t>
      </w:r>
      <w:r w:rsidR="00FF648C" w:rsidRPr="00B827AA">
        <w:rPr>
          <w:b/>
          <w:color w:val="000000"/>
          <w:sz w:val="28"/>
          <w:szCs w:val="28"/>
        </w:rPr>
        <w:t xml:space="preserve"> </w:t>
      </w:r>
      <w:r w:rsidR="00410DC9">
        <w:rPr>
          <w:b/>
          <w:color w:val="000000"/>
          <w:sz w:val="28"/>
          <w:szCs w:val="28"/>
        </w:rPr>
        <w:t xml:space="preserve">    </w:t>
      </w:r>
      <w:r w:rsidR="00B057C3" w:rsidRPr="00B827AA">
        <w:rPr>
          <w:color w:val="000000"/>
          <w:sz w:val="28"/>
          <w:szCs w:val="28"/>
          <w:shd w:val="clear" w:color="auto" w:fill="FFFFFF"/>
        </w:rPr>
        <w:t xml:space="preserve">Уроки изобразительного искусства безусловно важны в современной школе. Они имеют </w:t>
      </w:r>
      <w:r w:rsidR="006C0BE1" w:rsidRPr="00B827AA">
        <w:rPr>
          <w:color w:val="000000"/>
          <w:sz w:val="28"/>
          <w:szCs w:val="28"/>
          <w:shd w:val="clear" w:color="auto" w:fill="FFFFFF"/>
        </w:rPr>
        <w:t>огромное</w:t>
      </w:r>
      <w:r w:rsidR="00B057C3" w:rsidRPr="00B827AA">
        <w:rPr>
          <w:color w:val="000000"/>
          <w:sz w:val="28"/>
          <w:szCs w:val="28"/>
          <w:shd w:val="clear" w:color="auto" w:fill="FFFFFF"/>
        </w:rPr>
        <w:t xml:space="preserve"> значение в развитии сознания и самосознания, воспитании </w:t>
      </w:r>
      <w:r w:rsidR="006C0BE1" w:rsidRPr="00B827AA">
        <w:rPr>
          <w:color w:val="000000"/>
          <w:sz w:val="28"/>
          <w:szCs w:val="28"/>
          <w:shd w:val="clear" w:color="auto" w:fill="FFFFFF"/>
        </w:rPr>
        <w:t>нравственного</w:t>
      </w:r>
      <w:r w:rsidR="00B057C3" w:rsidRPr="00B827AA">
        <w:rPr>
          <w:color w:val="000000"/>
          <w:sz w:val="28"/>
          <w:szCs w:val="28"/>
          <w:shd w:val="clear" w:color="auto" w:fill="FFFFFF"/>
        </w:rPr>
        <w:t xml:space="preserve"> чувства и формировании </w:t>
      </w:r>
      <w:r w:rsidR="00410DC9" w:rsidRPr="00B827AA">
        <w:rPr>
          <w:color w:val="000000"/>
          <w:sz w:val="28"/>
          <w:szCs w:val="28"/>
          <w:shd w:val="clear" w:color="auto" w:fill="FFFFFF"/>
        </w:rPr>
        <w:t>мировоззрения</w:t>
      </w:r>
      <w:r w:rsidR="00B057C3" w:rsidRPr="00B827AA">
        <w:rPr>
          <w:color w:val="000000"/>
          <w:sz w:val="28"/>
          <w:szCs w:val="28"/>
          <w:shd w:val="clear" w:color="auto" w:fill="FFFFFF"/>
        </w:rPr>
        <w:t>. Урок изобразительного искусства помогает развивать у детей восприимчивость к миру прекрасного с самого раннего возраста.</w:t>
      </w:r>
    </w:p>
    <w:p w:rsidR="00B057C3" w:rsidRPr="00B827AA" w:rsidRDefault="00410DC9" w:rsidP="00126A74">
      <w:pPr>
        <w:pStyle w:val="a3"/>
        <w:shd w:val="clear" w:color="auto" w:fill="FFFFFF"/>
        <w:spacing w:before="375" w:beforeAutospacing="0" w:after="450" w:afterAutospacing="0" w:line="360" w:lineRule="auto"/>
        <w:contextualSpacing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rStyle w:val="a5"/>
          <w:color w:val="000000"/>
          <w:sz w:val="28"/>
          <w:szCs w:val="28"/>
        </w:rPr>
        <w:t xml:space="preserve">          </w:t>
      </w:r>
      <w:r w:rsidR="00B057C3" w:rsidRPr="00B827AA">
        <w:rPr>
          <w:rStyle w:val="a5"/>
          <w:color w:val="000000"/>
          <w:sz w:val="28"/>
          <w:szCs w:val="28"/>
        </w:rPr>
        <w:t>Целью уроков изобразительного искусства</w:t>
      </w:r>
      <w:r w:rsidR="00B057C3" w:rsidRPr="00B827AA">
        <w:rPr>
          <w:color w:val="000000"/>
          <w:sz w:val="28"/>
          <w:szCs w:val="28"/>
        </w:rPr>
        <w:t xml:space="preserve"> в начальной школе является формирование художественно-эстетической, духовно-нравственной культуры, развитие творческого потенциала школьников как фактора, </w:t>
      </w:r>
      <w:r>
        <w:rPr>
          <w:color w:val="000000"/>
          <w:sz w:val="28"/>
          <w:szCs w:val="28"/>
        </w:rPr>
        <w:t>необходимого для постепенного</w:t>
      </w:r>
      <w:r w:rsidR="00B057C3" w:rsidRPr="00B827AA">
        <w:rPr>
          <w:color w:val="000000"/>
          <w:sz w:val="28"/>
          <w:szCs w:val="28"/>
        </w:rPr>
        <w:t xml:space="preserve"> развития и становления учащихся как личностей.</w:t>
      </w:r>
      <w:r w:rsidR="00C21B2B">
        <w:rPr>
          <w:color w:val="000000"/>
          <w:sz w:val="28"/>
          <w:szCs w:val="28"/>
        </w:rPr>
        <w:t xml:space="preserve">   </w:t>
      </w:r>
    </w:p>
    <w:p w:rsidR="00B057C3" w:rsidRPr="00670176" w:rsidRDefault="00410DC9" w:rsidP="00670176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057C3" w:rsidRPr="00B827AA">
        <w:rPr>
          <w:color w:val="000000"/>
          <w:sz w:val="28"/>
          <w:szCs w:val="28"/>
        </w:rPr>
        <w:t>Что же входит в понятие современного урока изобразительного искусства? Современный урок – значит, стоящий на уровне своего века, отвечающий духу и требованиям своего времени.</w:t>
      </w:r>
    </w:p>
    <w:p w:rsidR="000A4039" w:rsidRPr="00B827AA" w:rsidRDefault="00FF648C" w:rsidP="00A501FC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B827AA">
        <w:rPr>
          <w:b/>
          <w:color w:val="000000"/>
          <w:sz w:val="28"/>
          <w:szCs w:val="28"/>
        </w:rPr>
        <w:t>Содержание работы</w:t>
      </w:r>
    </w:p>
    <w:p w:rsidR="000D73C3" w:rsidRPr="000D73C3" w:rsidRDefault="00DA169C" w:rsidP="00A501F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0000D" w:rsidRPr="00B0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собенность</w:t>
      </w:r>
      <w:r w:rsidR="000D73C3" w:rsidRPr="000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</w:t>
      </w:r>
      <w:r w:rsidR="00B0000D" w:rsidRPr="00B0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новым стандартам:</w:t>
      </w:r>
      <w:r w:rsidR="00B000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0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D73C3" w:rsidRPr="000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центре внимания будут уже не знания ученика, а его способность применять свои знания на практике (его компетентность).</w:t>
      </w:r>
    </w:p>
    <w:p w:rsidR="007604C1" w:rsidRDefault="000D73C3" w:rsidP="0026748F">
      <w:pPr>
        <w:shd w:val="clear" w:color="auto" w:fill="FFFFFF"/>
        <w:spacing w:after="15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Требования, которые</w:t>
      </w:r>
      <w:r w:rsidR="0076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обычно</w:t>
      </w:r>
      <w:r w:rsidRPr="000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предъявляют</w:t>
      </w:r>
      <w:r w:rsidR="0076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0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современному уроку изобразительного искусства:</w:t>
      </w:r>
      <w:r w:rsidR="002A0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деятельности и деятельности</w:t>
      </w:r>
      <w:r w:rsidR="002A0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учащихся, четкая</w:t>
      </w:r>
      <w:r w:rsidRPr="000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формулировка темы</w:t>
      </w:r>
      <w:r w:rsidRPr="000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цель и задачи урока;</w:t>
      </w:r>
      <w:r w:rsidR="002A0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должен иметь хорошее начало и хорошее окончание;</w:t>
      </w:r>
      <w:r w:rsidR="002A0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 </w:t>
      </w:r>
      <w:r w:rsidR="006C0BE1" w:rsidRPr="000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Pr="000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проблемным и развивающим;</w:t>
      </w:r>
      <w:r w:rsidR="002A0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проблемной ситуации, активизация</w:t>
      </w:r>
      <w:r w:rsidRPr="000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0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учащихся;</w:t>
      </w:r>
      <w:r w:rsidR="002A0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</w:t>
      </w:r>
      <w:r w:rsidR="006C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</w:t>
      </w:r>
      <w:r w:rsidRPr="000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</w:t>
      </w:r>
      <w:r w:rsidR="006C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сделать </w:t>
      </w:r>
      <w:r w:rsidRPr="000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вывод;</w:t>
      </w:r>
      <w:r w:rsidR="002A0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максимум творчества и сотворчества, минимум копирования;</w:t>
      </w:r>
      <w:r w:rsidR="002A0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должен проходить в дружественной обстановке.</w:t>
      </w:r>
    </w:p>
    <w:p w:rsidR="000D73C3" w:rsidRPr="000D73C3" w:rsidRDefault="000D73C3" w:rsidP="003F551D">
      <w:pPr>
        <w:shd w:val="clear" w:color="auto" w:fill="FFFFFF"/>
        <w:spacing w:after="15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современном уроке, в соответствии с новыми стандартами, необ</w:t>
      </w:r>
      <w:r w:rsidR="0076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ходимо усилить мотивацию обучающихся</w:t>
      </w:r>
      <w:r w:rsidRPr="000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познанию окружающего мира.</w:t>
      </w:r>
      <w:r w:rsidR="0076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уделять значительное внимание проектированию урока изобразительного искусства в </w:t>
      </w:r>
      <w:r w:rsidR="0076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средней </w:t>
      </w:r>
      <w:r w:rsidRPr="000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школе. </w:t>
      </w:r>
      <w:r w:rsidRPr="00A501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Педагогическое проектирование урока</w:t>
      </w:r>
      <w:r w:rsidRPr="00B827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—</w:t>
      </w:r>
      <w:r w:rsidRPr="000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деятельность по предварительной разработке системы взаимодействия учителя и учащихся, направленного на освоение учебного материала в соответствии с целью.</w:t>
      </w:r>
    </w:p>
    <w:p w:rsidR="00A501FC" w:rsidRDefault="000D73C3" w:rsidP="003F551D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уделить особое внимание процедуре планирования урока, а именно:</w:t>
      </w:r>
      <w:r w:rsidR="0089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01FC" w:rsidRDefault="002A06E2" w:rsidP="003F551D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</w:t>
      </w:r>
      <w:r w:rsidR="00C17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урока; </w:t>
      </w:r>
    </w:p>
    <w:p w:rsidR="00A501FC" w:rsidRDefault="002A06E2" w:rsidP="003F551D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</w:t>
      </w:r>
      <w:r w:rsidR="00C1738C" w:rsidRPr="002A06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дидактической 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на определенную тему; </w:t>
      </w:r>
    </w:p>
    <w:p w:rsidR="00A501FC" w:rsidRDefault="002A06E2" w:rsidP="003F551D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о</w:t>
      </w:r>
      <w:r w:rsidR="00C17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</w:t>
      </w:r>
      <w:r w:rsidR="000D73C3" w:rsidRPr="000D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</w:t>
      </w:r>
      <w:r w:rsidR="00C173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урока; </w:t>
      </w:r>
    </w:p>
    <w:p w:rsidR="00A501FC" w:rsidRDefault="002A06E2" w:rsidP="003F551D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с</w:t>
      </w:r>
      <w:r w:rsidR="009566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урока; </w:t>
      </w:r>
    </w:p>
    <w:p w:rsidR="00A501FC" w:rsidRDefault="002A06E2" w:rsidP="003F551D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продумать оборудование для урока; </w:t>
      </w:r>
    </w:p>
    <w:p w:rsidR="00A501FC" w:rsidRDefault="002A06E2" w:rsidP="003F551D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о</w:t>
      </w:r>
      <w:r w:rsidR="00C1738C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</w:t>
      </w:r>
      <w:r w:rsidR="000D73C3" w:rsidRPr="000D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</w:t>
      </w:r>
      <w:r w:rsidR="00C1738C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материала; </w:t>
      </w:r>
    </w:p>
    <w:p w:rsidR="00A501FC" w:rsidRDefault="002A06E2" w:rsidP="003F551D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в</w:t>
      </w:r>
      <w:r w:rsidR="00C1738C">
        <w:rPr>
          <w:rFonts w:ascii="Times New Roman" w:eastAsia="Times New Roman" w:hAnsi="Times New Roman" w:cs="Times New Roman"/>
          <w:sz w:val="28"/>
          <w:szCs w:val="28"/>
          <w:lang w:eastAsia="ru-RU"/>
        </w:rPr>
        <w:t>ыбор методов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обучения; </w:t>
      </w:r>
    </w:p>
    <w:p w:rsidR="00A501FC" w:rsidRDefault="002A06E2" w:rsidP="003F551D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C173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r w:rsidR="000D73C3" w:rsidRPr="000D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организа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педагогической деятельности; </w:t>
      </w:r>
    </w:p>
    <w:p w:rsidR="00A501FC" w:rsidRDefault="002A06E2" w:rsidP="003F551D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п</w:t>
      </w:r>
      <w:r w:rsidR="000D73C3" w:rsidRPr="000D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родумать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знаний, умений и навыков; </w:t>
      </w:r>
    </w:p>
    <w:p w:rsidR="000D73C3" w:rsidRPr="000D73C3" w:rsidRDefault="002A06E2" w:rsidP="003F551D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п</w:t>
      </w:r>
      <w:r w:rsidR="00C173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рефлексии</w:t>
      </w:r>
      <w:r w:rsidR="000D73C3" w:rsidRPr="000D7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73C3" w:rsidRPr="000D73C3" w:rsidRDefault="000D73C3" w:rsidP="002A06E2">
      <w:pPr>
        <w:shd w:val="clear" w:color="auto" w:fill="FFFFFF"/>
        <w:spacing w:after="15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урок изобразительного искусства с организационного момента. Этот этап включает в себя следующее: установление в классе дисциплины, регистрация отсутствующих в журнале, настрой на учебную работу.</w:t>
      </w:r>
      <w:r w:rsidR="002A0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следует этап сообщения нового материала. </w:t>
      </w:r>
      <w:r w:rsidR="00D1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Объясняются</w:t>
      </w:r>
      <w:r w:rsidRPr="000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</w:t>
      </w:r>
      <w:r w:rsidR="00D1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задачи </w:t>
      </w:r>
      <w:r w:rsidR="00E9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новой</w:t>
      </w:r>
      <w:r w:rsidR="00D1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темы, разъясняется</w:t>
      </w:r>
      <w:r w:rsidRPr="000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следует</w:t>
      </w:r>
      <w:r w:rsidR="00D1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задание, иллюстрируются</w:t>
      </w:r>
      <w:r w:rsidRPr="000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поясне</w:t>
      </w:r>
      <w:r w:rsidR="00D1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наглядными </w:t>
      </w:r>
      <w:r w:rsidR="00E9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пособиями</w:t>
      </w:r>
      <w:r w:rsidR="00D1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задаются</w:t>
      </w:r>
      <w:r w:rsidRPr="000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вопросы.</w:t>
      </w:r>
    </w:p>
    <w:p w:rsidR="00525DB8" w:rsidRDefault="000D73C3" w:rsidP="00525DB8">
      <w:pPr>
        <w:shd w:val="clear" w:color="auto" w:fill="FFFFFF"/>
        <w:spacing w:after="15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того, как </w:t>
      </w:r>
      <w:r w:rsidR="006B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показаны</w:t>
      </w:r>
      <w:r w:rsidRPr="000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принципы рисования (рисуя что-то самостоятельно или используя лишь наглядные материалы), будет зависеть </w:t>
      </w:r>
      <w:r w:rsidR="007A0A7D" w:rsidRPr="000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</w:t>
      </w:r>
      <w:r w:rsidRPr="000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творческой работы ученика. Важным этапом </w:t>
      </w:r>
      <w:r w:rsidR="00FA7133" w:rsidRPr="000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</w:t>
      </w:r>
      <w:r w:rsidRPr="000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 </w:t>
      </w:r>
      <w:r w:rsidR="00D6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средней</w:t>
      </w:r>
      <w:r w:rsidRPr="000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 является педагогический рисунок. Педагогический рисунок - один из видов наглядности на уроке и лучшее средство наглядного обучения. Существует несколько видов педагогического </w:t>
      </w:r>
      <w:r w:rsidR="00E92CE4" w:rsidRPr="000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рисунка</w:t>
      </w:r>
      <w:r w:rsidRPr="000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73C3" w:rsidRPr="000D73C3" w:rsidRDefault="002A06E2" w:rsidP="00525DB8">
      <w:pPr>
        <w:shd w:val="clear" w:color="auto" w:fill="FFFFFF"/>
        <w:spacing w:after="15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D73C3" w:rsidRPr="000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вид - рисунок на классной доске. Такой рисунок помогает понять увиденное, влияет на умственное развитие ребёнка, на правильность его суждений. Главное качество педагогического рисунка - это лаконичность изображения, понятность, простота.</w:t>
      </w:r>
    </w:p>
    <w:p w:rsidR="000D73C3" w:rsidRPr="000D73C3" w:rsidRDefault="000D73C3" w:rsidP="007A0A7D">
      <w:pPr>
        <w:shd w:val="clear" w:color="auto" w:fill="FFFFFF"/>
        <w:spacing w:after="15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вид - зарисовка учителя в альбоме школьника. Такими зарисовками пользуемся в том случае,</w:t>
      </w:r>
      <w:r w:rsidR="00E9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ошибка в рисунке выявлена</w:t>
      </w:r>
      <w:r w:rsidRPr="000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одного, двух учеников.</w:t>
      </w:r>
    </w:p>
    <w:p w:rsidR="000D73C3" w:rsidRPr="000D73C3" w:rsidRDefault="000D73C3" w:rsidP="007A0A7D">
      <w:pPr>
        <w:shd w:val="clear" w:color="auto" w:fill="FFFFFF"/>
        <w:spacing w:after="15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вид - исправление </w:t>
      </w:r>
      <w:r w:rsidR="00E92CE4" w:rsidRPr="000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r w:rsidRPr="000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рисунке ученика рукой учителя. Ученик видит, как можно исправить именно его рисунок. Наблюдая, как преподаватель работает в его альбоме, ученик впитывает все детали этого процесса, и затем сам старается делать так, как сказал педагог.</w:t>
      </w:r>
    </w:p>
    <w:p w:rsidR="000D73C3" w:rsidRPr="000D73C3" w:rsidRDefault="000D73C3" w:rsidP="00E92CE4">
      <w:pPr>
        <w:shd w:val="clear" w:color="auto" w:fill="FFFFFF"/>
        <w:spacing w:after="15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представить современный урок изобразительного искусства без использования разнообразных современных технологических </w:t>
      </w:r>
      <w:r w:rsidR="007A0A7D" w:rsidRPr="000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Pr="000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9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Самый распространенный способ использовать современные технологии – с помощью проектора </w:t>
      </w:r>
      <w:r w:rsidRPr="000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или интерактивной доски демонстрировать обучающимся различные презентации, видеоролики, показывать репродукции картин на большом экране.</w:t>
      </w:r>
    </w:p>
    <w:p w:rsidR="000D73C3" w:rsidRPr="000D73C3" w:rsidRDefault="000D73C3" w:rsidP="007A0A7D">
      <w:pPr>
        <w:shd w:val="clear" w:color="auto" w:fill="FFFFFF"/>
        <w:spacing w:after="15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самостоятельной работы учащихся после объяснения нового материала дети приступают к самостоятельному рисованию. Пока дети рисуют,</w:t>
      </w:r>
      <w:r w:rsidR="00E9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идёт индивидуальная работа с учащимися</w:t>
      </w:r>
      <w:r w:rsidRPr="000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73C3" w:rsidRPr="000D73C3" w:rsidRDefault="000D73C3" w:rsidP="007A0A7D">
      <w:pPr>
        <w:shd w:val="clear" w:color="auto" w:fill="FFFFFF"/>
        <w:spacing w:after="15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Отдельно необходимо обратить внимание на такие аспекты, как возрастные особенности рисования учащихся. Дети </w:t>
      </w:r>
      <w:r w:rsidR="007A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возраста рисуют медленно. Низкая</w:t>
      </w:r>
      <w:r w:rsidRPr="000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скорость создания </w:t>
      </w:r>
      <w:r w:rsidR="00CE3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рисунка обусловлена тем, что обучающиеся</w:t>
      </w:r>
      <w:r w:rsidRPr="000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начинают </w:t>
      </w:r>
      <w:r w:rsidRPr="000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анализировать результаты своих действий. Работа выполняется бессистемно. В таких случаях </w:t>
      </w:r>
      <w:r w:rsidR="009A1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внимание уделяется </w:t>
      </w:r>
      <w:r w:rsidRPr="000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методической последовательности построения изображения. Для этого подходит поэтапное рисование совместно с учителем. Дети учатся анализировать изображение, разделять его на отдельные составляющие. Для учащихся, которые быстрее остальных справляются с заданиями, </w:t>
      </w:r>
      <w:r w:rsidR="00CE3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предусматриваются </w:t>
      </w:r>
      <w:r w:rsidRPr="000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задания с возможностью получить дополнительную оценку.</w:t>
      </w:r>
    </w:p>
    <w:p w:rsidR="00525DB8" w:rsidRDefault="000D73C3" w:rsidP="003F551D">
      <w:pPr>
        <w:shd w:val="clear" w:color="auto" w:fill="FFFFFF"/>
        <w:spacing w:after="15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этапе подведение итогов работы и завершения урока </w:t>
      </w:r>
      <w:r w:rsidR="001C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выбираются</w:t>
      </w:r>
      <w:r w:rsidRPr="000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удачные, а также слабые рисунки и показывает их всему классу, разъясняя, в чем их плюсы и минусы.</w:t>
      </w:r>
      <w:r w:rsidR="00CE3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Завершает урок изобразительного искусства этап рефлексии. Вариантов проведения рефлексии достаточно много. Самый универсальный вариант - предложить учащимся ответить на </w:t>
      </w:r>
      <w:r w:rsidR="00CE3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или завершить фразы. </w:t>
      </w:r>
      <w:r w:rsidRPr="000D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не стоит весь учебный год проводить рефлексию по одной и той же схеме. На мой взгляд, для урока изобразительного искусства в начальной школе идеально подойдут различные видеоролики</w:t>
      </w:r>
      <w:r w:rsidR="00D3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7DF9" w:rsidRDefault="004109F8" w:rsidP="00A501FC">
      <w:pPr>
        <w:shd w:val="clear" w:color="auto" w:fill="FFFFFF"/>
        <w:spacing w:after="15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можно выделить х</w:t>
      </w:r>
      <w:r w:rsidR="00F67DF9" w:rsidRPr="00F67DF9">
        <w:rPr>
          <w:rFonts w:ascii="Times New Roman" w:hAnsi="Times New Roman" w:cs="Times New Roman"/>
          <w:sz w:val="28"/>
          <w:szCs w:val="28"/>
        </w:rPr>
        <w:t>арактерные признаки современного урока изобразительного искусст</w:t>
      </w:r>
      <w:r>
        <w:rPr>
          <w:rFonts w:ascii="Times New Roman" w:hAnsi="Times New Roman" w:cs="Times New Roman"/>
          <w:sz w:val="28"/>
          <w:szCs w:val="28"/>
        </w:rPr>
        <w:t>ва: 1)</w:t>
      </w:r>
      <w:r w:rsidR="00F67DF9">
        <w:rPr>
          <w:rFonts w:ascii="Times New Roman" w:hAnsi="Times New Roman" w:cs="Times New Roman"/>
          <w:sz w:val="28"/>
          <w:szCs w:val="28"/>
        </w:rPr>
        <w:t xml:space="preserve"> </w:t>
      </w:r>
      <w:r w:rsidR="00F67DF9" w:rsidRPr="00F67DF9">
        <w:rPr>
          <w:rFonts w:ascii="Times New Roman" w:hAnsi="Times New Roman" w:cs="Times New Roman"/>
          <w:sz w:val="28"/>
          <w:szCs w:val="28"/>
        </w:rPr>
        <w:t>художественность (целостность, образность, ассоциативность, эмоциональн</w:t>
      </w:r>
      <w:r w:rsidR="00F67DF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сть) как принцип организации; 2)</w:t>
      </w:r>
      <w:r w:rsidR="00F67DF9" w:rsidRPr="00F67DF9">
        <w:rPr>
          <w:rFonts w:ascii="Times New Roman" w:hAnsi="Times New Roman" w:cs="Times New Roman"/>
          <w:sz w:val="28"/>
          <w:szCs w:val="28"/>
        </w:rPr>
        <w:t xml:space="preserve"> активное расширение опыта эмоционально-ценностных отношений учащихся как оп</w:t>
      </w:r>
      <w:r>
        <w:rPr>
          <w:rFonts w:ascii="Times New Roman" w:hAnsi="Times New Roman" w:cs="Times New Roman"/>
          <w:sz w:val="28"/>
          <w:szCs w:val="28"/>
        </w:rPr>
        <w:t>ыта отношений мира и человека; 3)</w:t>
      </w:r>
      <w:r w:rsidR="00F67DF9" w:rsidRPr="00F67DF9">
        <w:rPr>
          <w:rFonts w:ascii="Times New Roman" w:hAnsi="Times New Roman" w:cs="Times New Roman"/>
          <w:sz w:val="28"/>
          <w:szCs w:val="28"/>
        </w:rPr>
        <w:t xml:space="preserve"> развитие форм художественного воображения как способности выражать эмоциональную оценку явления в чувственно воспринимаемых образах язы</w:t>
      </w:r>
      <w:r>
        <w:rPr>
          <w:rFonts w:ascii="Times New Roman" w:hAnsi="Times New Roman" w:cs="Times New Roman"/>
          <w:sz w:val="28"/>
          <w:szCs w:val="28"/>
        </w:rPr>
        <w:t>ком пространственных искусств; 4)</w:t>
      </w:r>
      <w:r w:rsidR="00F67DF9" w:rsidRPr="00F67DF9">
        <w:rPr>
          <w:rFonts w:ascii="Times New Roman" w:hAnsi="Times New Roman" w:cs="Times New Roman"/>
          <w:sz w:val="28"/>
          <w:szCs w:val="28"/>
        </w:rPr>
        <w:t xml:space="preserve"> акцент на развитие эмоцио</w:t>
      </w:r>
      <w:r>
        <w:rPr>
          <w:rFonts w:ascii="Times New Roman" w:hAnsi="Times New Roman" w:cs="Times New Roman"/>
          <w:sz w:val="28"/>
          <w:szCs w:val="28"/>
        </w:rPr>
        <w:t>нальной отзывчивости учащихся; 5)</w:t>
      </w:r>
      <w:r w:rsidR="00F67DF9" w:rsidRPr="00F67DF9">
        <w:rPr>
          <w:rFonts w:ascii="Times New Roman" w:hAnsi="Times New Roman" w:cs="Times New Roman"/>
          <w:sz w:val="28"/>
          <w:szCs w:val="28"/>
        </w:rPr>
        <w:t xml:space="preserve"> развитие художественно-тво</w:t>
      </w:r>
      <w:r>
        <w:rPr>
          <w:rFonts w:ascii="Times New Roman" w:hAnsi="Times New Roman" w:cs="Times New Roman"/>
          <w:sz w:val="28"/>
          <w:szCs w:val="28"/>
        </w:rPr>
        <w:t>рческих способностей учащихся; 6)</w:t>
      </w:r>
      <w:r w:rsidR="00F67DF9" w:rsidRPr="00F67DF9">
        <w:rPr>
          <w:rFonts w:ascii="Times New Roman" w:hAnsi="Times New Roman" w:cs="Times New Roman"/>
          <w:sz w:val="28"/>
          <w:szCs w:val="28"/>
        </w:rPr>
        <w:t xml:space="preserve"> сотворчество ученика и учителя в процессе со</w:t>
      </w:r>
      <w:r>
        <w:rPr>
          <w:rFonts w:ascii="Times New Roman" w:hAnsi="Times New Roman" w:cs="Times New Roman"/>
          <w:sz w:val="28"/>
          <w:szCs w:val="28"/>
        </w:rPr>
        <w:t>здания художественного образа; 7)</w:t>
      </w:r>
      <w:r w:rsidR="00F67DF9" w:rsidRPr="00F67DF9">
        <w:rPr>
          <w:rFonts w:ascii="Times New Roman" w:hAnsi="Times New Roman" w:cs="Times New Roman"/>
          <w:sz w:val="28"/>
          <w:szCs w:val="28"/>
        </w:rPr>
        <w:t xml:space="preserve"> функционирование произведения изобразительного искусства на уроке не как объекта, а </w:t>
      </w:r>
      <w:r w:rsidR="00F67DF9" w:rsidRPr="00F67DF9">
        <w:rPr>
          <w:rFonts w:ascii="Times New Roman" w:hAnsi="Times New Roman" w:cs="Times New Roman"/>
          <w:sz w:val="28"/>
          <w:szCs w:val="28"/>
        </w:rPr>
        <w:lastRenderedPageBreak/>
        <w:t>как субъекта во время свободно</w:t>
      </w:r>
      <w:r>
        <w:rPr>
          <w:rFonts w:ascii="Times New Roman" w:hAnsi="Times New Roman" w:cs="Times New Roman"/>
          <w:sz w:val="28"/>
          <w:szCs w:val="28"/>
        </w:rPr>
        <w:t>го, заинтересованного диалога; 8)</w:t>
      </w:r>
      <w:r w:rsidR="00F67DF9" w:rsidRPr="00F67DF9">
        <w:rPr>
          <w:rFonts w:ascii="Times New Roman" w:hAnsi="Times New Roman" w:cs="Times New Roman"/>
          <w:sz w:val="28"/>
          <w:szCs w:val="28"/>
        </w:rPr>
        <w:t xml:space="preserve"> свободная интеграция с другими видами художестве</w:t>
      </w:r>
      <w:r>
        <w:rPr>
          <w:rFonts w:ascii="Times New Roman" w:hAnsi="Times New Roman" w:cs="Times New Roman"/>
          <w:sz w:val="28"/>
          <w:szCs w:val="28"/>
        </w:rPr>
        <w:t>нно-эстетической деятельности; 9)</w:t>
      </w:r>
      <w:r w:rsidR="00F67DF9" w:rsidRPr="00F67DF9">
        <w:rPr>
          <w:rFonts w:ascii="Times New Roman" w:hAnsi="Times New Roman" w:cs="Times New Roman"/>
          <w:sz w:val="28"/>
          <w:szCs w:val="28"/>
        </w:rPr>
        <w:t xml:space="preserve"> диалог ученика и учителя, основанный на ед</w:t>
      </w:r>
      <w:r>
        <w:rPr>
          <w:rFonts w:ascii="Times New Roman" w:hAnsi="Times New Roman" w:cs="Times New Roman"/>
          <w:sz w:val="28"/>
          <w:szCs w:val="28"/>
        </w:rPr>
        <w:t>ином образном языке искусства; 10)</w:t>
      </w:r>
      <w:r w:rsidR="00F67DF9" w:rsidRPr="00F67DF9">
        <w:rPr>
          <w:rFonts w:ascii="Times New Roman" w:hAnsi="Times New Roman" w:cs="Times New Roman"/>
          <w:sz w:val="28"/>
          <w:szCs w:val="28"/>
        </w:rPr>
        <w:t xml:space="preserve"> художественное пространство осуществления урока изобразительного искусства (кабинет), современные средства и оборудование</w:t>
      </w:r>
      <w:r w:rsidR="00EE51FE">
        <w:rPr>
          <w:rFonts w:ascii="Times New Roman" w:hAnsi="Times New Roman" w:cs="Times New Roman"/>
          <w:sz w:val="28"/>
          <w:szCs w:val="28"/>
        </w:rPr>
        <w:t>.</w:t>
      </w:r>
    </w:p>
    <w:p w:rsidR="00404B87" w:rsidRPr="0019725E" w:rsidRDefault="005F3615" w:rsidP="00A501FC">
      <w:pPr>
        <w:shd w:val="clear" w:color="auto" w:fill="FFFFFF"/>
        <w:spacing w:after="15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615">
        <w:rPr>
          <w:rFonts w:ascii="Times New Roman" w:hAnsi="Times New Roman" w:cs="Times New Roman"/>
          <w:sz w:val="28"/>
          <w:szCs w:val="28"/>
        </w:rPr>
        <w:t>Таким образом, у учащихся формируются ключевые компетентности, предъявляемые Государст</w:t>
      </w:r>
      <w:r>
        <w:rPr>
          <w:rFonts w:ascii="Times New Roman" w:hAnsi="Times New Roman" w:cs="Times New Roman"/>
          <w:sz w:val="28"/>
          <w:szCs w:val="28"/>
        </w:rPr>
        <w:t>венными стандартами образования</w:t>
      </w:r>
    </w:p>
    <w:p w:rsidR="004A35BB" w:rsidRPr="00561C35" w:rsidRDefault="00404B87" w:rsidP="00A501FC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</w:t>
      </w:r>
      <w:r w:rsidR="00B827AA">
        <w:rPr>
          <w:b/>
          <w:color w:val="000000"/>
          <w:sz w:val="28"/>
          <w:szCs w:val="28"/>
        </w:rPr>
        <w:t>аключение</w:t>
      </w:r>
    </w:p>
    <w:p w:rsidR="00525DB8" w:rsidRDefault="005979FE" w:rsidP="00A501F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уроков ИЗО по новым стандартам</w:t>
      </w:r>
      <w:r w:rsidR="00B827AA" w:rsidRPr="002458E8">
        <w:rPr>
          <w:rFonts w:ascii="Times New Roman" w:hAnsi="Times New Roman" w:cs="Times New Roman"/>
          <w:sz w:val="28"/>
          <w:szCs w:val="28"/>
        </w:rPr>
        <w:t xml:space="preserve"> важно понять, какие принципиально новые дидактические подходы к уроку регламентируют нормативные документы. Если сравнивать цели и задачи с прежними стандартами, их формулировка изменилась мало. Произошло смещение акцентов на результаты освоения основной образовательной программы. Они представлены в виде личностных, </w:t>
      </w:r>
      <w:r w:rsidR="004A2A30">
        <w:rPr>
          <w:rFonts w:ascii="Times New Roman" w:hAnsi="Times New Roman" w:cs="Times New Roman"/>
          <w:sz w:val="28"/>
          <w:szCs w:val="28"/>
        </w:rPr>
        <w:t>мета</w:t>
      </w:r>
      <w:r w:rsidR="004A2A30" w:rsidRPr="002458E8">
        <w:rPr>
          <w:rFonts w:ascii="Times New Roman" w:hAnsi="Times New Roman" w:cs="Times New Roman"/>
          <w:sz w:val="28"/>
          <w:szCs w:val="28"/>
        </w:rPr>
        <w:t>предметных</w:t>
      </w:r>
      <w:r w:rsidR="00B827AA" w:rsidRPr="002458E8">
        <w:rPr>
          <w:rFonts w:ascii="Times New Roman" w:hAnsi="Times New Roman" w:cs="Times New Roman"/>
          <w:sz w:val="28"/>
          <w:szCs w:val="28"/>
        </w:rPr>
        <w:t xml:space="preserve"> и предметных результатов. Вся учебная деятельность должна строиться на основе деятельностного подхода, цель которого заключается в развитии личности учащегося на основе освоения универсальных способов деятельности. Ребенок не может развиваться при пассивном восприятии учебного материала. Именно собственное действие может стать основой формирования в будущем его самостоятельности. Значит, образовательная задача состоит в организации условий, провоцирующих детское действие. В качестве примера можно привести задания традиционных учебников и учебников. </w:t>
      </w:r>
      <w:r w:rsidR="003A10C1">
        <w:rPr>
          <w:rFonts w:ascii="Times New Roman" w:hAnsi="Times New Roman" w:cs="Times New Roman"/>
          <w:sz w:val="28"/>
          <w:szCs w:val="28"/>
        </w:rPr>
        <w:t>Вводится</w:t>
      </w:r>
      <w:r w:rsidR="00B827AA" w:rsidRPr="002458E8">
        <w:rPr>
          <w:rFonts w:ascii="Times New Roman" w:hAnsi="Times New Roman" w:cs="Times New Roman"/>
          <w:sz w:val="28"/>
          <w:szCs w:val="28"/>
        </w:rPr>
        <w:t xml:space="preserve"> новое понятие – учебная ситуация, под которым подразумевается такая особая единица учебного процесса, в которой дети с помощью учителя обнаруживают предмет своего действия, исследуют его, совершая разнообразные учебные действия, преобразуют его, например, переформулируют, или предлагают свое описание и т.д., частично – запоминают. В связи с новыми требованиями ставится задача научиться создавать учебные ситуации как особые структурные единицы учебной деятельности, а также уметь переводить учебные задачи в учебную ситуацию. Создание учебной ситуа</w:t>
      </w:r>
      <w:r>
        <w:rPr>
          <w:rFonts w:ascii="Times New Roman" w:hAnsi="Times New Roman" w:cs="Times New Roman"/>
          <w:sz w:val="28"/>
          <w:szCs w:val="28"/>
        </w:rPr>
        <w:t xml:space="preserve">ции должно строиться с учетом: возраста ребенка; специфики учебного предмета; </w:t>
      </w:r>
      <w:r w:rsidR="00B827AA" w:rsidRPr="002458E8">
        <w:rPr>
          <w:rFonts w:ascii="Times New Roman" w:hAnsi="Times New Roman" w:cs="Times New Roman"/>
          <w:sz w:val="28"/>
          <w:szCs w:val="28"/>
        </w:rPr>
        <w:t>УУД учащихся. Для создания учебной ситуации</w:t>
      </w:r>
      <w:r w:rsidR="00670176">
        <w:rPr>
          <w:rFonts w:ascii="Times New Roman" w:hAnsi="Times New Roman" w:cs="Times New Roman"/>
          <w:sz w:val="28"/>
          <w:szCs w:val="28"/>
        </w:rPr>
        <w:t xml:space="preserve"> могут использоваться приемы: </w:t>
      </w:r>
      <w:r w:rsidR="00B827AA" w:rsidRPr="002458E8">
        <w:rPr>
          <w:rFonts w:ascii="Times New Roman" w:hAnsi="Times New Roman" w:cs="Times New Roman"/>
          <w:sz w:val="28"/>
          <w:szCs w:val="28"/>
        </w:rPr>
        <w:t xml:space="preserve">предъявить противоречивые </w:t>
      </w:r>
      <w:r w:rsidR="00670176">
        <w:rPr>
          <w:rFonts w:ascii="Times New Roman" w:hAnsi="Times New Roman" w:cs="Times New Roman"/>
          <w:sz w:val="28"/>
          <w:szCs w:val="28"/>
        </w:rPr>
        <w:t xml:space="preserve">факты, теории; </w:t>
      </w:r>
      <w:r w:rsidR="00B827AA" w:rsidRPr="002458E8">
        <w:rPr>
          <w:rFonts w:ascii="Times New Roman" w:hAnsi="Times New Roman" w:cs="Times New Roman"/>
          <w:sz w:val="28"/>
          <w:szCs w:val="28"/>
        </w:rPr>
        <w:t>обнажить житейское представлен</w:t>
      </w:r>
      <w:r w:rsidR="004A2A30">
        <w:rPr>
          <w:rFonts w:ascii="Times New Roman" w:hAnsi="Times New Roman" w:cs="Times New Roman"/>
          <w:sz w:val="28"/>
          <w:szCs w:val="28"/>
        </w:rPr>
        <w:t>ие и предъявить научный факт</w:t>
      </w:r>
      <w:r w:rsidR="00B827AA" w:rsidRPr="002458E8">
        <w:rPr>
          <w:rFonts w:ascii="Times New Roman" w:hAnsi="Times New Roman" w:cs="Times New Roman"/>
          <w:sz w:val="28"/>
          <w:szCs w:val="28"/>
        </w:rPr>
        <w:t xml:space="preserve">. </w:t>
      </w:r>
      <w:r w:rsidR="004A2A30">
        <w:rPr>
          <w:rFonts w:ascii="Times New Roman" w:hAnsi="Times New Roman" w:cs="Times New Roman"/>
          <w:sz w:val="28"/>
          <w:szCs w:val="28"/>
        </w:rPr>
        <w:t>У</w:t>
      </w:r>
      <w:r w:rsidR="00B827AA" w:rsidRPr="002458E8">
        <w:rPr>
          <w:rFonts w:ascii="Times New Roman" w:hAnsi="Times New Roman" w:cs="Times New Roman"/>
          <w:sz w:val="28"/>
          <w:szCs w:val="28"/>
        </w:rPr>
        <w:t>рок изобразительного искусства</w:t>
      </w:r>
      <w:r w:rsidR="004A2A30">
        <w:rPr>
          <w:rFonts w:ascii="Times New Roman" w:hAnsi="Times New Roman" w:cs="Times New Roman"/>
          <w:sz w:val="28"/>
          <w:szCs w:val="28"/>
        </w:rPr>
        <w:t xml:space="preserve"> по новым стандартам</w:t>
      </w:r>
      <w:r w:rsidR="00B827AA" w:rsidRPr="002458E8">
        <w:rPr>
          <w:rFonts w:ascii="Times New Roman" w:hAnsi="Times New Roman" w:cs="Times New Roman"/>
          <w:sz w:val="28"/>
          <w:szCs w:val="28"/>
        </w:rPr>
        <w:t xml:space="preserve"> как часть общего процесса обуч</w:t>
      </w:r>
      <w:r w:rsidR="00670176">
        <w:rPr>
          <w:rFonts w:ascii="Times New Roman" w:hAnsi="Times New Roman" w:cs="Times New Roman"/>
          <w:sz w:val="28"/>
          <w:szCs w:val="28"/>
        </w:rPr>
        <w:t xml:space="preserve">ения в полной мере </w:t>
      </w:r>
      <w:r w:rsidR="00670176">
        <w:rPr>
          <w:rFonts w:ascii="Times New Roman" w:hAnsi="Times New Roman" w:cs="Times New Roman"/>
          <w:sz w:val="28"/>
          <w:szCs w:val="28"/>
        </w:rPr>
        <w:lastRenderedPageBreak/>
        <w:t xml:space="preserve">отвечает общим </w:t>
      </w:r>
      <w:r w:rsidR="00B827AA" w:rsidRPr="002458E8">
        <w:rPr>
          <w:rFonts w:ascii="Times New Roman" w:hAnsi="Times New Roman" w:cs="Times New Roman"/>
          <w:sz w:val="28"/>
          <w:szCs w:val="28"/>
        </w:rPr>
        <w:t xml:space="preserve">закономерностям, принципам и методам процесса обучения и несёт в себе особенности предметного содержания - эстетической действительности, выраженной языком пространственных искусств, или, говоря доступным языком, его содержанием выступает эстетическая действительность, выраженная языком </w:t>
      </w:r>
      <w:r w:rsidR="00670176">
        <w:rPr>
          <w:rFonts w:ascii="Times New Roman" w:hAnsi="Times New Roman" w:cs="Times New Roman"/>
          <w:sz w:val="28"/>
          <w:szCs w:val="28"/>
        </w:rPr>
        <w:t>искусства. Умелое сочетание общих</w:t>
      </w:r>
      <w:r w:rsidR="00B827AA" w:rsidRPr="002458E8">
        <w:rPr>
          <w:rFonts w:ascii="Times New Roman" w:hAnsi="Times New Roman" w:cs="Times New Roman"/>
          <w:sz w:val="28"/>
          <w:szCs w:val="28"/>
        </w:rPr>
        <w:t xml:space="preserve"> дидактических принципов и методов обучения с принципами и методами художественной педагогики является одной из основ преподавания изобразительного искусства в школе.</w:t>
      </w:r>
    </w:p>
    <w:p w:rsidR="000B295B" w:rsidRPr="000B295B" w:rsidRDefault="000B295B" w:rsidP="000B295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29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Список </w:t>
      </w:r>
      <w:r w:rsidR="00FA7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использованной </w:t>
      </w:r>
      <w:r w:rsidRPr="000B29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0B295B" w:rsidRPr="000B295B" w:rsidTr="000B295B">
        <w:trPr>
          <w:tblCellSpacing w:w="0" w:type="dxa"/>
        </w:trPr>
        <w:tc>
          <w:tcPr>
            <w:tcW w:w="0" w:type="auto"/>
            <w:vAlign w:val="center"/>
            <w:hideMark/>
          </w:tcPr>
          <w:p w:rsidR="000B295B" w:rsidRPr="00754E0C" w:rsidRDefault="00754E0C" w:rsidP="00A501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="000B295B" w:rsidRPr="0075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Васильева, Е. Ю. Искусство. 6 класс. Методическое пособие к учебнику Г. И. Даниловой / Е.</w:t>
            </w:r>
            <w:r w:rsidR="00111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295B" w:rsidRPr="0075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 Васильева. - М.: Дрофа, 2016. - 224 c.</w:t>
            </w:r>
            <w:r w:rsidR="000B295B" w:rsidRPr="0075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Голицына, В. Б. Изобразительное искусство. Изобразительное искусство в театре, кино, на телевидении. 8 класс. Поурочные разработки / В.</w:t>
            </w:r>
            <w:r w:rsidR="00111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295B" w:rsidRPr="0075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Голицына, А.</w:t>
            </w:r>
            <w:r w:rsidR="00111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295B" w:rsidRPr="0075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Питерских. - М.: Просвещение, 2014. - 176 c.</w:t>
            </w:r>
            <w:r w:rsidR="000B295B" w:rsidRPr="0075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3) Гусева, О.</w:t>
            </w:r>
            <w:r w:rsidR="00111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295B" w:rsidRPr="0075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Поурочные разработки по изобразительному искусству. 8 класс / О.М. Гусева. - М.: ВАКО, 2016. - </w:t>
            </w:r>
            <w:r w:rsidR="000B295B" w:rsidRPr="00754E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495</w:t>
            </w:r>
            <w:r w:rsidR="0060473D" w:rsidRPr="0075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c.</w:t>
            </w:r>
            <w:r w:rsidR="0060473D" w:rsidRPr="0075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4)</w:t>
            </w:r>
            <w:r w:rsidR="000B295B" w:rsidRPr="0075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B295B" w:rsidRPr="0075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Ермолинская</w:t>
            </w:r>
            <w:proofErr w:type="spellEnd"/>
            <w:r w:rsidR="000B295B" w:rsidRPr="0075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Е. А. Изобразительное искусство. 5 класс. Методические рекомендации / Е.А. </w:t>
            </w:r>
            <w:proofErr w:type="spellStart"/>
            <w:r w:rsidR="000B295B" w:rsidRPr="0075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Ермолинская</w:t>
            </w:r>
            <w:proofErr w:type="spellEnd"/>
            <w:r w:rsidR="000B295B" w:rsidRPr="0075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Москва: </w:t>
            </w:r>
            <w:r w:rsidR="000B295B" w:rsidRPr="00754E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Наука</w:t>
            </w:r>
            <w:r w:rsidR="000B295B" w:rsidRPr="0075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2014. - </w:t>
            </w:r>
            <w:r w:rsidR="000B295B" w:rsidRPr="00754E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319</w:t>
            </w:r>
            <w:r w:rsidR="000B295B" w:rsidRPr="0075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c.</w:t>
            </w:r>
            <w:r w:rsidR="000B295B" w:rsidRPr="0075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</w:t>
            </w:r>
            <w:r w:rsidR="0060473D" w:rsidRPr="0075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0B295B" w:rsidRPr="0075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B295B" w:rsidRPr="0075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Ермолинская</w:t>
            </w:r>
            <w:proofErr w:type="spellEnd"/>
            <w:r w:rsidR="000B295B" w:rsidRPr="0075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Е. А. Уроки изобразительного искусства. 7 класс. Методическое пособие / Е.</w:t>
            </w:r>
            <w:r w:rsidR="00111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295B" w:rsidRPr="0075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="000B295B" w:rsidRPr="0075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Ермолинская</w:t>
            </w:r>
            <w:proofErr w:type="spellEnd"/>
            <w:r w:rsidR="000B295B" w:rsidRPr="0075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М.: </w:t>
            </w:r>
            <w:proofErr w:type="spellStart"/>
            <w:r w:rsidR="000B295B" w:rsidRPr="0075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="000B295B" w:rsidRPr="0075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-Граф, 2016. - </w:t>
            </w:r>
            <w:r w:rsidR="000B295B" w:rsidRPr="00754E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228</w:t>
            </w:r>
            <w:r w:rsidR="000B295B" w:rsidRPr="0075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c.</w:t>
            </w:r>
            <w:r w:rsidR="000B295B" w:rsidRPr="0075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</w:t>
            </w:r>
            <w:r w:rsidR="0060473D" w:rsidRPr="0075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0B295B" w:rsidRPr="0075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Изобразительное искусство. 5-8 классы. Рабочие программы по учебникам под редакцией Б. М. </w:t>
            </w:r>
            <w:proofErr w:type="spellStart"/>
            <w:r w:rsidR="000B295B" w:rsidRPr="0075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Неменского</w:t>
            </w:r>
            <w:proofErr w:type="spellEnd"/>
            <w:r w:rsidR="000B295B" w:rsidRPr="0075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Москва: </w:t>
            </w:r>
            <w:r w:rsidR="00241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СПб. [и др.]</w:t>
            </w:r>
            <w:r w:rsidR="000B295B" w:rsidRPr="00754E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Питер</w:t>
            </w:r>
            <w:r w:rsidR="000B295B" w:rsidRPr="0075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2012. - </w:t>
            </w:r>
            <w:r w:rsidR="000B295B" w:rsidRPr="00754E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352</w:t>
            </w:r>
            <w:r w:rsidR="000B295B" w:rsidRPr="0075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c.</w:t>
            </w:r>
            <w:r w:rsidR="000B295B" w:rsidRPr="0075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</w:t>
            </w:r>
            <w:r w:rsidR="0060473D" w:rsidRPr="0075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0B295B" w:rsidRPr="0075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Изобразительное искусство. 6 класс. Рабочая программа и система уроков по учебнику под редакцией Б. М. </w:t>
            </w:r>
            <w:proofErr w:type="spellStart"/>
            <w:r w:rsidR="000B295B" w:rsidRPr="0075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Неменского</w:t>
            </w:r>
            <w:proofErr w:type="spellEnd"/>
            <w:r w:rsidR="000B295B" w:rsidRPr="0075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М.: Учитель, 2016. - 144 c.</w:t>
            </w:r>
            <w:r w:rsidR="000B295B" w:rsidRPr="0075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</w:t>
            </w:r>
            <w:r w:rsidR="0060473D" w:rsidRPr="0075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0B295B" w:rsidRPr="0075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Изобразительное искусство. 5-8 классы. Рабочие программы. - М.: Просвещение, 2018. - 160 c.</w:t>
            </w:r>
            <w:r w:rsidR="000B295B" w:rsidRPr="0075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</w:t>
            </w:r>
            <w:r w:rsidR="0060473D" w:rsidRPr="0075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0B295B" w:rsidRPr="0075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Изобразительное искусство. 5-9 классы. Рабочие программы / Б.М. </w:t>
            </w:r>
            <w:proofErr w:type="spellStart"/>
            <w:r w:rsidR="000B295B" w:rsidRPr="0075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Неменский</w:t>
            </w:r>
            <w:proofErr w:type="spellEnd"/>
            <w:r w:rsidR="000B295B" w:rsidRPr="0075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 - М.</w:t>
            </w:r>
            <w:r w:rsidR="00111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Просвещение, 2019</w:t>
            </w:r>
            <w:r w:rsidR="000B295B" w:rsidRPr="0075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- 176 c.</w:t>
            </w:r>
            <w:r w:rsidR="000B295B" w:rsidRPr="0075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</w:t>
            </w:r>
            <w:r w:rsidR="0060473D" w:rsidRPr="0075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0B295B" w:rsidRPr="0075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Изобразительное искусство. 8 класс. Поурочные разработки. - М.: Просвещение, 2014. - 128 c.</w:t>
            </w:r>
            <w:r w:rsidR="000B295B" w:rsidRPr="0075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92B2A" w:rsidRPr="0075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60473D" w:rsidRPr="0075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0B295B" w:rsidRPr="0075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Савенкова, Л. Г. Изобразительное искусство. 5-8(9) кл</w:t>
            </w:r>
            <w:r w:rsidR="00111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ассы. Интегрированная программа</w:t>
            </w:r>
            <w:r w:rsidR="000B295B" w:rsidRPr="0075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Л.Г. Савенкова, Е.А. </w:t>
            </w:r>
            <w:proofErr w:type="spellStart"/>
            <w:r w:rsidR="000B295B" w:rsidRPr="0075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Ермолинская</w:t>
            </w:r>
            <w:proofErr w:type="spellEnd"/>
            <w:r w:rsidR="000B295B" w:rsidRPr="0075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Е.С. </w:t>
            </w:r>
            <w:proofErr w:type="spellStart"/>
            <w:r w:rsidR="000B295B" w:rsidRPr="0075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Медкова</w:t>
            </w:r>
            <w:proofErr w:type="spellEnd"/>
            <w:r w:rsidR="000B295B" w:rsidRPr="0075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Москва: </w:t>
            </w:r>
            <w:r w:rsidR="000B295B" w:rsidRPr="00754E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ИЛ</w:t>
            </w:r>
            <w:r w:rsidR="000B295B" w:rsidRPr="0075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2014. - 200 c.</w:t>
            </w:r>
            <w:r w:rsidR="000B295B" w:rsidRPr="0075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A7133" w:rsidRDefault="00FA7133" w:rsidP="00A501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7133" w:rsidRDefault="00FA7133" w:rsidP="00A501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7133" w:rsidRDefault="00FA7133" w:rsidP="00A501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7133" w:rsidRDefault="00FA7133" w:rsidP="00A501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7133" w:rsidRDefault="00FA7133" w:rsidP="00A501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7133" w:rsidRPr="00FA7133" w:rsidRDefault="00FA7133" w:rsidP="00A501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A7133" w:rsidRDefault="00FA7133" w:rsidP="00FA713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2C98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tbl>
      <w:tblPr>
        <w:tblStyle w:val="a7"/>
        <w:tblW w:w="10910" w:type="dxa"/>
        <w:tblLook w:val="04A0" w:firstRow="1" w:lastRow="0" w:firstColumn="1" w:lastColumn="0" w:noHBand="0" w:noVBand="1"/>
      </w:tblPr>
      <w:tblGrid>
        <w:gridCol w:w="2972"/>
        <w:gridCol w:w="7790"/>
        <w:gridCol w:w="148"/>
      </w:tblGrid>
      <w:tr w:rsidR="00FA7133" w:rsidTr="00A501FC">
        <w:trPr>
          <w:gridAfter w:val="1"/>
          <w:wAfter w:w="148" w:type="dxa"/>
        </w:trPr>
        <w:tc>
          <w:tcPr>
            <w:tcW w:w="2972" w:type="dxa"/>
            <w:tcBorders>
              <w:bottom w:val="nil"/>
            </w:tcBorders>
          </w:tcPr>
          <w:p w:rsidR="00FA7133" w:rsidRDefault="00FA7133" w:rsidP="00565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Типы урока</w:t>
            </w:r>
          </w:p>
        </w:tc>
        <w:tc>
          <w:tcPr>
            <w:tcW w:w="7790" w:type="dxa"/>
          </w:tcPr>
          <w:p w:rsidR="00FA7133" w:rsidRPr="0096343B" w:rsidRDefault="00FA7133" w:rsidP="005655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43B">
              <w:rPr>
                <w:rFonts w:ascii="Times New Roman" w:hAnsi="Times New Roman" w:cs="Times New Roman"/>
                <w:sz w:val="28"/>
                <w:szCs w:val="28"/>
              </w:rPr>
              <w:t>Урок изучения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первичного закрепления новых знаний</w:t>
            </w:r>
          </w:p>
        </w:tc>
      </w:tr>
      <w:tr w:rsidR="00FA7133" w:rsidTr="00A501FC">
        <w:trPr>
          <w:gridAfter w:val="1"/>
          <w:wAfter w:w="148" w:type="dxa"/>
        </w:trPr>
        <w:tc>
          <w:tcPr>
            <w:tcW w:w="2972" w:type="dxa"/>
            <w:tcBorders>
              <w:top w:val="nil"/>
              <w:bottom w:val="nil"/>
            </w:tcBorders>
          </w:tcPr>
          <w:p w:rsidR="00FA7133" w:rsidRDefault="00FA7133" w:rsidP="00565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0" w:type="dxa"/>
          </w:tcPr>
          <w:p w:rsidR="00FA7133" w:rsidRPr="005B598E" w:rsidRDefault="00FA7133" w:rsidP="005655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98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Закрепления новых знаний</w:t>
            </w:r>
          </w:p>
        </w:tc>
      </w:tr>
      <w:tr w:rsidR="00FA7133" w:rsidTr="00A501FC">
        <w:trPr>
          <w:gridAfter w:val="1"/>
          <w:wAfter w:w="148" w:type="dxa"/>
        </w:trPr>
        <w:tc>
          <w:tcPr>
            <w:tcW w:w="2972" w:type="dxa"/>
            <w:tcBorders>
              <w:top w:val="nil"/>
              <w:bottom w:val="nil"/>
            </w:tcBorders>
          </w:tcPr>
          <w:p w:rsidR="00FA7133" w:rsidRDefault="00FA7133" w:rsidP="00565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0" w:type="dxa"/>
          </w:tcPr>
          <w:p w:rsidR="00FA7133" w:rsidRPr="005B598E" w:rsidRDefault="00FA7133" w:rsidP="005655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9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98E">
              <w:rPr>
                <w:rFonts w:ascii="Times New Roman" w:hAnsi="Times New Roman" w:cs="Times New Roman"/>
                <w:sz w:val="28"/>
                <w:szCs w:val="28"/>
              </w:rPr>
              <w:t>Комплексного применения знаний, умений и навыков</w:t>
            </w:r>
          </w:p>
        </w:tc>
      </w:tr>
      <w:tr w:rsidR="00FA7133" w:rsidTr="00A501FC">
        <w:trPr>
          <w:gridAfter w:val="1"/>
          <w:wAfter w:w="148" w:type="dxa"/>
        </w:trPr>
        <w:tc>
          <w:tcPr>
            <w:tcW w:w="2972" w:type="dxa"/>
            <w:tcBorders>
              <w:top w:val="nil"/>
              <w:bottom w:val="nil"/>
            </w:tcBorders>
          </w:tcPr>
          <w:p w:rsidR="00FA7133" w:rsidRDefault="00FA7133" w:rsidP="00565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0" w:type="dxa"/>
          </w:tcPr>
          <w:p w:rsidR="00FA7133" w:rsidRPr="005B598E" w:rsidRDefault="00FA7133" w:rsidP="005655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98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98E">
              <w:rPr>
                <w:rFonts w:ascii="Times New Roman" w:hAnsi="Times New Roman" w:cs="Times New Roman"/>
                <w:sz w:val="28"/>
                <w:szCs w:val="28"/>
              </w:rPr>
              <w:t>Обобщения и систематизации знаний</w:t>
            </w:r>
          </w:p>
        </w:tc>
      </w:tr>
      <w:tr w:rsidR="00FA7133" w:rsidTr="00A501FC">
        <w:trPr>
          <w:gridAfter w:val="1"/>
          <w:wAfter w:w="148" w:type="dxa"/>
        </w:trPr>
        <w:tc>
          <w:tcPr>
            <w:tcW w:w="2972" w:type="dxa"/>
            <w:tcBorders>
              <w:top w:val="nil"/>
            </w:tcBorders>
          </w:tcPr>
          <w:p w:rsidR="00FA7133" w:rsidRDefault="00FA7133" w:rsidP="00565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0" w:type="dxa"/>
          </w:tcPr>
          <w:p w:rsidR="00FA7133" w:rsidRDefault="00FA7133" w:rsidP="0056551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5B598E">
              <w:rPr>
                <w:rFonts w:ascii="Times New Roman" w:hAnsi="Times New Roman" w:cs="Times New Roman"/>
                <w:sz w:val="28"/>
                <w:szCs w:val="28"/>
              </w:rPr>
              <w:t>Проверки, оценки и коррекции знаний, умений и навыков обучающихся</w:t>
            </w:r>
          </w:p>
        </w:tc>
      </w:tr>
      <w:tr w:rsidR="00FA7133" w:rsidTr="00A501FC">
        <w:tc>
          <w:tcPr>
            <w:tcW w:w="2972" w:type="dxa"/>
            <w:tcBorders>
              <w:bottom w:val="nil"/>
            </w:tcBorders>
          </w:tcPr>
          <w:p w:rsidR="00FA7133" w:rsidRPr="00AB2A21" w:rsidRDefault="00FA7133" w:rsidP="00565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2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технологической карты</w:t>
            </w:r>
          </w:p>
        </w:tc>
        <w:tc>
          <w:tcPr>
            <w:tcW w:w="7938" w:type="dxa"/>
            <w:gridSpan w:val="2"/>
          </w:tcPr>
          <w:p w:rsidR="00FA7133" w:rsidRPr="00894934" w:rsidRDefault="00FA7133" w:rsidP="005655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B2A21">
              <w:rPr>
                <w:rFonts w:ascii="Times New Roman" w:hAnsi="Times New Roman" w:cs="Times New Roman"/>
                <w:u w:val="single"/>
              </w:rPr>
              <w:t>1-й этап.</w:t>
            </w:r>
            <w:r w:rsidRPr="00894934">
              <w:rPr>
                <w:rFonts w:ascii="Times New Roman" w:hAnsi="Times New Roman" w:cs="Times New Roman"/>
              </w:rPr>
              <w:t xml:space="preserve"> «Самоопределение к деятельности. Организационный момент». </w:t>
            </w:r>
          </w:p>
          <w:p w:rsidR="00FA7133" w:rsidRPr="00894934" w:rsidRDefault="00FA7133" w:rsidP="005655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4934">
              <w:rPr>
                <w:rFonts w:ascii="Times New Roman" w:hAnsi="Times New Roman" w:cs="Times New Roman"/>
              </w:rPr>
              <w:t xml:space="preserve">Деятельность учителя: включение в деловой ритм. Устное сообщение учителя. </w:t>
            </w:r>
          </w:p>
          <w:p w:rsidR="00FA7133" w:rsidRPr="00894934" w:rsidRDefault="00FA7133" w:rsidP="005655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4934">
              <w:rPr>
                <w:rFonts w:ascii="Times New Roman" w:hAnsi="Times New Roman" w:cs="Times New Roman"/>
              </w:rPr>
              <w:t>Деятельность учащихся: подготовка к работе</w:t>
            </w:r>
          </w:p>
        </w:tc>
      </w:tr>
      <w:tr w:rsidR="00FA7133" w:rsidTr="00A501FC">
        <w:tc>
          <w:tcPr>
            <w:tcW w:w="2972" w:type="dxa"/>
            <w:tcBorders>
              <w:top w:val="nil"/>
              <w:bottom w:val="nil"/>
            </w:tcBorders>
          </w:tcPr>
          <w:p w:rsidR="00FA7133" w:rsidRDefault="00FA7133" w:rsidP="00565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gridSpan w:val="2"/>
          </w:tcPr>
          <w:p w:rsidR="00FA7133" w:rsidRPr="00894934" w:rsidRDefault="00FA7133" w:rsidP="005655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B2A21">
              <w:rPr>
                <w:rFonts w:ascii="Times New Roman" w:hAnsi="Times New Roman" w:cs="Times New Roman"/>
                <w:u w:val="single"/>
              </w:rPr>
              <w:t>2-й этап.</w:t>
            </w:r>
            <w:r w:rsidRPr="00894934">
              <w:rPr>
                <w:rFonts w:ascii="Times New Roman" w:hAnsi="Times New Roman" w:cs="Times New Roman"/>
              </w:rPr>
              <w:t xml:space="preserve"> «Актуализация знаний и фиксация затруднений в деятельности».</w:t>
            </w:r>
          </w:p>
          <w:p w:rsidR="00FA7133" w:rsidRPr="00894934" w:rsidRDefault="00FA7133" w:rsidP="005655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4934">
              <w:rPr>
                <w:rFonts w:ascii="Times New Roman" w:hAnsi="Times New Roman" w:cs="Times New Roman"/>
              </w:rPr>
              <w:t xml:space="preserve">Деятельность учителя: </w:t>
            </w:r>
            <w:r>
              <w:rPr>
                <w:rFonts w:ascii="Times New Roman" w:hAnsi="Times New Roman" w:cs="Times New Roman"/>
              </w:rPr>
              <w:t>выявляет уровень знаний, определяет типичные недостатки. Деятельность учащихся: выполняют задание, тренирующее отдельные способности к учебной деятельности, мыслительные операции и учебные навыки</w:t>
            </w:r>
          </w:p>
        </w:tc>
      </w:tr>
      <w:tr w:rsidR="00FA7133" w:rsidTr="00A501FC">
        <w:tc>
          <w:tcPr>
            <w:tcW w:w="2972" w:type="dxa"/>
            <w:tcBorders>
              <w:top w:val="nil"/>
              <w:bottom w:val="nil"/>
            </w:tcBorders>
          </w:tcPr>
          <w:p w:rsidR="00FA7133" w:rsidRDefault="00FA7133" w:rsidP="00565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gridSpan w:val="2"/>
          </w:tcPr>
          <w:p w:rsidR="00FA7133" w:rsidRPr="00894934" w:rsidRDefault="00FA7133" w:rsidP="005655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B2A21">
              <w:rPr>
                <w:rFonts w:ascii="Times New Roman" w:hAnsi="Times New Roman" w:cs="Times New Roman"/>
                <w:u w:val="single"/>
              </w:rPr>
              <w:t>3-й этап.</w:t>
            </w:r>
            <w:r w:rsidRPr="00894934">
              <w:rPr>
                <w:rFonts w:ascii="Times New Roman" w:hAnsi="Times New Roman" w:cs="Times New Roman"/>
              </w:rPr>
              <w:t xml:space="preserve"> «Постановка учебной задачи» Деятельность учителя: активизирует знания учащихся, создаёт проблемную ситуацию. Деятельность учащихся: ставят цели, формулируют (уточняют) тему урока</w:t>
            </w:r>
          </w:p>
        </w:tc>
      </w:tr>
      <w:tr w:rsidR="00FA7133" w:rsidTr="00A501FC">
        <w:tc>
          <w:tcPr>
            <w:tcW w:w="2972" w:type="dxa"/>
            <w:tcBorders>
              <w:top w:val="nil"/>
              <w:bottom w:val="nil"/>
            </w:tcBorders>
          </w:tcPr>
          <w:p w:rsidR="00FA7133" w:rsidRDefault="00FA7133" w:rsidP="00565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gridSpan w:val="2"/>
          </w:tcPr>
          <w:p w:rsidR="00FA7133" w:rsidRPr="00894934" w:rsidRDefault="00FA7133" w:rsidP="005655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B2A21">
              <w:rPr>
                <w:rFonts w:ascii="Times New Roman" w:hAnsi="Times New Roman" w:cs="Times New Roman"/>
                <w:u w:val="single"/>
              </w:rPr>
              <w:t>4-й этап.</w:t>
            </w:r>
            <w:r>
              <w:rPr>
                <w:rFonts w:ascii="Times New Roman" w:hAnsi="Times New Roman" w:cs="Times New Roman"/>
              </w:rPr>
              <w:t xml:space="preserve"> «Построение проекта выхода из затруднения». Деятельность учителя: построение проекта выхода из затруднения. Деятельность учащихся: составляют план достижения цели и определяют средства (алгоритм, модель и т. д.).</w:t>
            </w:r>
          </w:p>
        </w:tc>
      </w:tr>
      <w:tr w:rsidR="00FA7133" w:rsidTr="00A501FC">
        <w:tc>
          <w:tcPr>
            <w:tcW w:w="2972" w:type="dxa"/>
            <w:tcBorders>
              <w:top w:val="nil"/>
              <w:bottom w:val="nil"/>
            </w:tcBorders>
          </w:tcPr>
          <w:p w:rsidR="00FA7133" w:rsidRDefault="00FA7133" w:rsidP="00565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gridSpan w:val="2"/>
          </w:tcPr>
          <w:p w:rsidR="00FA7133" w:rsidRPr="00BD2C98" w:rsidRDefault="00FA7133" w:rsidP="005655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B2A21">
              <w:rPr>
                <w:rFonts w:ascii="Times New Roman" w:hAnsi="Times New Roman" w:cs="Times New Roman"/>
                <w:u w:val="single"/>
              </w:rPr>
              <w:t>5-й этап.</w:t>
            </w:r>
            <w:r w:rsidRPr="00BD2C98">
              <w:rPr>
                <w:rFonts w:ascii="Times New Roman" w:hAnsi="Times New Roman" w:cs="Times New Roman"/>
              </w:rPr>
              <w:t xml:space="preserve"> «Первичное закрепление». Деятельность учителя: устанавливает осознанность восприятия, организует первичное обоб</w:t>
            </w:r>
            <w:r>
              <w:rPr>
                <w:rFonts w:ascii="Times New Roman" w:hAnsi="Times New Roman" w:cs="Times New Roman"/>
              </w:rPr>
              <w:t>щение. Деятельность учащихся:</w:t>
            </w:r>
            <w:r w:rsidRPr="00BD2C98">
              <w:rPr>
                <w:rFonts w:ascii="Times New Roman" w:hAnsi="Times New Roman" w:cs="Times New Roman"/>
              </w:rPr>
              <w:t xml:space="preserve"> решают типовые задания с проговариванием алгоритма вслух</w:t>
            </w:r>
          </w:p>
        </w:tc>
      </w:tr>
      <w:tr w:rsidR="00FA7133" w:rsidTr="00A501FC">
        <w:tc>
          <w:tcPr>
            <w:tcW w:w="2972" w:type="dxa"/>
            <w:tcBorders>
              <w:top w:val="nil"/>
              <w:bottom w:val="nil"/>
            </w:tcBorders>
          </w:tcPr>
          <w:p w:rsidR="00FA7133" w:rsidRDefault="00FA7133" w:rsidP="00565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gridSpan w:val="2"/>
          </w:tcPr>
          <w:p w:rsidR="00FA7133" w:rsidRPr="00BD2C98" w:rsidRDefault="00FA7133" w:rsidP="005655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B2A21">
              <w:rPr>
                <w:rFonts w:ascii="Times New Roman" w:hAnsi="Times New Roman" w:cs="Times New Roman"/>
                <w:u w:val="single"/>
              </w:rPr>
              <w:t>6-й этап.</w:t>
            </w:r>
            <w:r>
              <w:rPr>
                <w:rFonts w:ascii="Times New Roman" w:hAnsi="Times New Roman" w:cs="Times New Roman"/>
              </w:rPr>
              <w:t xml:space="preserve"> «Самостоятельная работа с самопроверкой по эталону». Деятельность учителя: организует деятельность по применению новых знаний. Деятельность учащихся: самостоятельная работа, осуществляют самопроверку, пошагово сравнивая с эталоном</w:t>
            </w:r>
          </w:p>
        </w:tc>
      </w:tr>
      <w:tr w:rsidR="00FA7133" w:rsidTr="00A501FC">
        <w:tc>
          <w:tcPr>
            <w:tcW w:w="2972" w:type="dxa"/>
            <w:tcBorders>
              <w:top w:val="nil"/>
            </w:tcBorders>
          </w:tcPr>
          <w:p w:rsidR="00FA7133" w:rsidRDefault="00FA7133" w:rsidP="00565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gridSpan w:val="2"/>
          </w:tcPr>
          <w:p w:rsidR="00FA7133" w:rsidRPr="00BD2C98" w:rsidRDefault="00FA7133" w:rsidP="005655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B2A21">
              <w:rPr>
                <w:rFonts w:ascii="Times New Roman" w:hAnsi="Times New Roman" w:cs="Times New Roman"/>
                <w:u w:val="single"/>
              </w:rPr>
              <w:t>7-й этап.</w:t>
            </w:r>
            <w:r>
              <w:rPr>
                <w:rFonts w:ascii="Times New Roman" w:hAnsi="Times New Roman" w:cs="Times New Roman"/>
              </w:rPr>
              <w:t xml:space="preserve"> «Рефлексия деятельности (итог урока)». Деятельность учителя: организует рефлексию. Деятельность учащихся: осуществляют самооценку собственной учебной деятельности, соотносят цель и результаты, степень их соответствия.</w:t>
            </w:r>
          </w:p>
        </w:tc>
      </w:tr>
    </w:tbl>
    <w:p w:rsidR="00FA7133" w:rsidRDefault="00FA7133" w:rsidP="00FA7133">
      <w:pPr>
        <w:spacing w:line="360" w:lineRule="auto"/>
        <w:rPr>
          <w:rFonts w:ascii="Times New Roman" w:hAnsi="Times New Roman" w:cs="Times New Roman"/>
          <w:b/>
        </w:rPr>
      </w:pPr>
    </w:p>
    <w:p w:rsidR="00FA7133" w:rsidRDefault="00FA7133" w:rsidP="00FA7133">
      <w:pPr>
        <w:spacing w:line="360" w:lineRule="auto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658"/>
        <w:gridCol w:w="3827"/>
      </w:tblGrid>
      <w:tr w:rsidR="00FA7133" w:rsidTr="0056551C">
        <w:trPr>
          <w:jc w:val="center"/>
        </w:trPr>
        <w:tc>
          <w:tcPr>
            <w:tcW w:w="6658" w:type="dxa"/>
            <w:tcBorders>
              <w:bottom w:val="nil"/>
            </w:tcBorders>
          </w:tcPr>
          <w:p w:rsidR="00FA7133" w:rsidRPr="00EA5B11" w:rsidRDefault="00FA7133" w:rsidP="0056551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B11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 цели урока изобразительного искусства</w:t>
            </w:r>
          </w:p>
        </w:tc>
        <w:tc>
          <w:tcPr>
            <w:tcW w:w="3827" w:type="dxa"/>
          </w:tcPr>
          <w:p w:rsidR="00FA7133" w:rsidRPr="00EA5B11" w:rsidRDefault="00FA7133" w:rsidP="005655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11">
              <w:rPr>
                <w:rFonts w:ascii="Times New Roman" w:hAnsi="Times New Roman" w:cs="Times New Roman"/>
                <w:sz w:val="28"/>
                <w:szCs w:val="28"/>
              </w:rPr>
              <w:t>Познавательный</w:t>
            </w:r>
          </w:p>
        </w:tc>
      </w:tr>
      <w:tr w:rsidR="00FA7133" w:rsidTr="0056551C">
        <w:trPr>
          <w:jc w:val="center"/>
        </w:trPr>
        <w:tc>
          <w:tcPr>
            <w:tcW w:w="6658" w:type="dxa"/>
            <w:tcBorders>
              <w:top w:val="nil"/>
              <w:bottom w:val="nil"/>
            </w:tcBorders>
          </w:tcPr>
          <w:p w:rsidR="00FA7133" w:rsidRPr="00EA5B11" w:rsidRDefault="00FA7133" w:rsidP="0056551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A7133" w:rsidRPr="00EA5B11" w:rsidRDefault="00FA7133" w:rsidP="005655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11">
              <w:rPr>
                <w:rFonts w:ascii="Times New Roman" w:hAnsi="Times New Roman" w:cs="Times New Roman"/>
                <w:sz w:val="28"/>
                <w:szCs w:val="28"/>
              </w:rPr>
              <w:t>Воспитывающий</w:t>
            </w:r>
          </w:p>
        </w:tc>
      </w:tr>
      <w:tr w:rsidR="00FA7133" w:rsidTr="0056551C">
        <w:trPr>
          <w:jc w:val="center"/>
        </w:trPr>
        <w:tc>
          <w:tcPr>
            <w:tcW w:w="6658" w:type="dxa"/>
            <w:tcBorders>
              <w:top w:val="nil"/>
            </w:tcBorders>
          </w:tcPr>
          <w:p w:rsidR="00FA7133" w:rsidRPr="00EA5B11" w:rsidRDefault="00FA7133" w:rsidP="0056551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A7133" w:rsidRPr="00EA5B11" w:rsidRDefault="00FA7133" w:rsidP="005655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11">
              <w:rPr>
                <w:rFonts w:ascii="Times New Roman" w:hAnsi="Times New Roman" w:cs="Times New Roman"/>
                <w:sz w:val="28"/>
                <w:szCs w:val="28"/>
              </w:rPr>
              <w:t>Развивающий</w:t>
            </w:r>
          </w:p>
        </w:tc>
      </w:tr>
    </w:tbl>
    <w:p w:rsidR="00844493" w:rsidRPr="00AE0BB2" w:rsidRDefault="00844493" w:rsidP="00404B87">
      <w:pPr>
        <w:spacing w:line="360" w:lineRule="auto"/>
        <w:rPr>
          <w:rFonts w:ascii="Times New Roman" w:hAnsi="Times New Roman" w:cs="Times New Roman"/>
          <w:b/>
        </w:rPr>
      </w:pPr>
    </w:p>
    <w:sectPr w:rsidR="00844493" w:rsidRPr="00AE0BB2" w:rsidSect="00525DB8">
      <w:footerReference w:type="default" r:id="rId8"/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539" w:rsidRDefault="00222539" w:rsidP="00297202">
      <w:pPr>
        <w:spacing w:after="0" w:line="240" w:lineRule="auto"/>
      </w:pPr>
      <w:r>
        <w:separator/>
      </w:r>
    </w:p>
  </w:endnote>
  <w:endnote w:type="continuationSeparator" w:id="0">
    <w:p w:rsidR="00222539" w:rsidRDefault="00222539" w:rsidP="0029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6349983"/>
      <w:docPartObj>
        <w:docPartGallery w:val="Page Numbers (Bottom of Page)"/>
        <w:docPartUnique/>
      </w:docPartObj>
    </w:sdtPr>
    <w:sdtContent>
      <w:p w:rsidR="00297202" w:rsidRDefault="0029720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1FC">
          <w:rPr>
            <w:noProof/>
          </w:rPr>
          <w:t>1</w:t>
        </w:r>
        <w:r>
          <w:fldChar w:fldCharType="end"/>
        </w:r>
      </w:p>
    </w:sdtContent>
  </w:sdt>
  <w:p w:rsidR="00297202" w:rsidRDefault="0029720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539" w:rsidRDefault="00222539" w:rsidP="00297202">
      <w:pPr>
        <w:spacing w:after="0" w:line="240" w:lineRule="auto"/>
      </w:pPr>
      <w:r>
        <w:separator/>
      </w:r>
    </w:p>
  </w:footnote>
  <w:footnote w:type="continuationSeparator" w:id="0">
    <w:p w:rsidR="00222539" w:rsidRDefault="00222539" w:rsidP="00297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9379D"/>
    <w:multiLevelType w:val="hybridMultilevel"/>
    <w:tmpl w:val="C3FE6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C5B5C"/>
    <w:multiLevelType w:val="hybridMultilevel"/>
    <w:tmpl w:val="B448D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47FCC"/>
    <w:multiLevelType w:val="hybridMultilevel"/>
    <w:tmpl w:val="1DC8F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0671E"/>
    <w:multiLevelType w:val="multilevel"/>
    <w:tmpl w:val="925E9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528A6"/>
    <w:multiLevelType w:val="multilevel"/>
    <w:tmpl w:val="544E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01"/>
    <w:rsid w:val="000121AB"/>
    <w:rsid w:val="0004653F"/>
    <w:rsid w:val="0004758F"/>
    <w:rsid w:val="00053A2F"/>
    <w:rsid w:val="000A2AD6"/>
    <w:rsid w:val="000A4039"/>
    <w:rsid w:val="000B295B"/>
    <w:rsid w:val="000D73C3"/>
    <w:rsid w:val="00111817"/>
    <w:rsid w:val="00126A74"/>
    <w:rsid w:val="0013099B"/>
    <w:rsid w:val="00173DAE"/>
    <w:rsid w:val="00180589"/>
    <w:rsid w:val="0019725E"/>
    <w:rsid w:val="001C4BC2"/>
    <w:rsid w:val="00222539"/>
    <w:rsid w:val="00230AB7"/>
    <w:rsid w:val="00241909"/>
    <w:rsid w:val="002458E8"/>
    <w:rsid w:val="0026748F"/>
    <w:rsid w:val="00297202"/>
    <w:rsid w:val="002A06E2"/>
    <w:rsid w:val="002A2117"/>
    <w:rsid w:val="002A2F17"/>
    <w:rsid w:val="002D5CC0"/>
    <w:rsid w:val="00312351"/>
    <w:rsid w:val="003971D0"/>
    <w:rsid w:val="003A10C1"/>
    <w:rsid w:val="003B26CF"/>
    <w:rsid w:val="003B7BED"/>
    <w:rsid w:val="003F551D"/>
    <w:rsid w:val="00404B87"/>
    <w:rsid w:val="004109F8"/>
    <w:rsid w:val="00410DC9"/>
    <w:rsid w:val="00452F92"/>
    <w:rsid w:val="004672D8"/>
    <w:rsid w:val="004A2A30"/>
    <w:rsid w:val="004A35BB"/>
    <w:rsid w:val="004D0897"/>
    <w:rsid w:val="004E5AB5"/>
    <w:rsid w:val="004F6176"/>
    <w:rsid w:val="00525DB8"/>
    <w:rsid w:val="00561C35"/>
    <w:rsid w:val="0057797A"/>
    <w:rsid w:val="005979FE"/>
    <w:rsid w:val="005B598E"/>
    <w:rsid w:val="005F3615"/>
    <w:rsid w:val="0060473D"/>
    <w:rsid w:val="00620146"/>
    <w:rsid w:val="00670176"/>
    <w:rsid w:val="006B4F4C"/>
    <w:rsid w:val="006C0BE1"/>
    <w:rsid w:val="006C5DCE"/>
    <w:rsid w:val="007172C4"/>
    <w:rsid w:val="00754E0C"/>
    <w:rsid w:val="007604C1"/>
    <w:rsid w:val="0077133E"/>
    <w:rsid w:val="00777C1B"/>
    <w:rsid w:val="0079278B"/>
    <w:rsid w:val="007A0A7D"/>
    <w:rsid w:val="00844493"/>
    <w:rsid w:val="00856770"/>
    <w:rsid w:val="008930D2"/>
    <w:rsid w:val="00894934"/>
    <w:rsid w:val="008F77D9"/>
    <w:rsid w:val="009111F7"/>
    <w:rsid w:val="00956669"/>
    <w:rsid w:val="0096343B"/>
    <w:rsid w:val="00967652"/>
    <w:rsid w:val="009A1CC9"/>
    <w:rsid w:val="009E35F7"/>
    <w:rsid w:val="00A2576A"/>
    <w:rsid w:val="00A47BF5"/>
    <w:rsid w:val="00A501FC"/>
    <w:rsid w:val="00A61801"/>
    <w:rsid w:val="00A92B2A"/>
    <w:rsid w:val="00AB2A21"/>
    <w:rsid w:val="00AE0BB2"/>
    <w:rsid w:val="00AE0D31"/>
    <w:rsid w:val="00AF77C5"/>
    <w:rsid w:val="00B0000D"/>
    <w:rsid w:val="00B057C3"/>
    <w:rsid w:val="00B12808"/>
    <w:rsid w:val="00B5335D"/>
    <w:rsid w:val="00B827AA"/>
    <w:rsid w:val="00BD0935"/>
    <w:rsid w:val="00BD2C98"/>
    <w:rsid w:val="00C1738C"/>
    <w:rsid w:val="00C21B2B"/>
    <w:rsid w:val="00CB24C3"/>
    <w:rsid w:val="00CE377A"/>
    <w:rsid w:val="00D16A56"/>
    <w:rsid w:val="00D304A0"/>
    <w:rsid w:val="00D507EA"/>
    <w:rsid w:val="00D550F5"/>
    <w:rsid w:val="00D6499C"/>
    <w:rsid w:val="00DA169C"/>
    <w:rsid w:val="00E13CF5"/>
    <w:rsid w:val="00E36009"/>
    <w:rsid w:val="00E85084"/>
    <w:rsid w:val="00E92CE4"/>
    <w:rsid w:val="00EA5B11"/>
    <w:rsid w:val="00EE51FE"/>
    <w:rsid w:val="00F51631"/>
    <w:rsid w:val="00F65F9A"/>
    <w:rsid w:val="00F67DF9"/>
    <w:rsid w:val="00FA7133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12B85-66BF-492E-A7D6-E28067E8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29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4039"/>
    <w:rPr>
      <w:color w:val="0000FF"/>
      <w:u w:val="single"/>
    </w:rPr>
  </w:style>
  <w:style w:type="character" w:styleId="a5">
    <w:name w:val="Strong"/>
    <w:basedOn w:val="a0"/>
    <w:uiPriority w:val="22"/>
    <w:qFormat/>
    <w:rsid w:val="00B057C3"/>
    <w:rPr>
      <w:b/>
      <w:bCs/>
    </w:rPr>
  </w:style>
  <w:style w:type="paragraph" w:styleId="a6">
    <w:name w:val="List Paragraph"/>
    <w:basedOn w:val="a"/>
    <w:uiPriority w:val="34"/>
    <w:qFormat/>
    <w:rsid w:val="002A06E2"/>
    <w:pPr>
      <w:ind w:left="720"/>
      <w:contextualSpacing/>
    </w:pPr>
  </w:style>
  <w:style w:type="table" w:styleId="a7">
    <w:name w:val="Table Grid"/>
    <w:basedOn w:val="a1"/>
    <w:uiPriority w:val="39"/>
    <w:rsid w:val="0089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B29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header"/>
    <w:basedOn w:val="a"/>
    <w:link w:val="a9"/>
    <w:uiPriority w:val="99"/>
    <w:unhideWhenUsed/>
    <w:rsid w:val="00297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202"/>
  </w:style>
  <w:style w:type="paragraph" w:styleId="aa">
    <w:name w:val="footer"/>
    <w:basedOn w:val="a"/>
    <w:link w:val="ab"/>
    <w:uiPriority w:val="99"/>
    <w:unhideWhenUsed/>
    <w:rsid w:val="00297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1C4B5-CEC4-48C1-806A-44F13B5A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2022-01-14T11:27:00Z</dcterms:created>
  <dcterms:modified xsi:type="dcterms:W3CDTF">2022-01-17T12:22:00Z</dcterms:modified>
</cp:coreProperties>
</file>